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D6" w:rsidRDefault="005E67FC">
      <w:pPr>
        <w:jc w:val="center"/>
        <w:rPr>
          <w:b/>
          <w:bCs/>
          <w:sz w:val="56"/>
          <w:u w:val="single"/>
        </w:rPr>
      </w:pPr>
      <w:r w:rsidRPr="005E67FC">
        <w:rPr>
          <w:b/>
          <w:bCs/>
          <w:noProof/>
          <w:sz w:val="56"/>
          <w:u w:val="single"/>
        </w:rPr>
        <w:drawing>
          <wp:inline distT="0" distB="0" distL="0" distR="0">
            <wp:extent cx="4254500" cy="1066800"/>
            <wp:effectExtent l="19050" t="0" r="0" b="0"/>
            <wp:docPr id="1" name="Picture 1" descr="Logo Grou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oup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6B" w:rsidRDefault="00BC686B">
      <w:pPr>
        <w:jc w:val="center"/>
        <w:rPr>
          <w:rFonts w:ascii="Comic Sans MS" w:hAnsi="Comic Sans MS"/>
          <w:b/>
          <w:bCs/>
          <w:sz w:val="96"/>
        </w:rPr>
      </w:pPr>
      <w:r>
        <w:rPr>
          <w:rFonts w:ascii="Comic Sans MS" w:hAnsi="Comic Sans MS"/>
          <w:b/>
          <w:bCs/>
          <w:sz w:val="96"/>
        </w:rPr>
        <w:t>Family</w:t>
      </w:r>
    </w:p>
    <w:p w:rsidR="00BC686B" w:rsidRDefault="00BC686B" w:rsidP="004A72E3">
      <w:pPr>
        <w:pStyle w:val="Heading5"/>
        <w:rPr>
          <w:sz w:val="36"/>
        </w:rPr>
      </w:pPr>
      <w:r>
        <w:rPr>
          <w:rFonts w:ascii="Comic Sans MS" w:hAnsi="Comic Sans MS"/>
        </w:rPr>
        <w:t>Handboo</w:t>
      </w:r>
      <w:r w:rsidR="004A72E3">
        <w:rPr>
          <w:rFonts w:ascii="Comic Sans MS" w:hAnsi="Comic Sans MS"/>
        </w:rPr>
        <w:t>K</w:t>
      </w:r>
    </w:p>
    <w:p w:rsidR="00BC686B" w:rsidRDefault="00BC686B">
      <w:pPr>
        <w:rPr>
          <w:sz w:val="36"/>
        </w:rPr>
      </w:pPr>
    </w:p>
    <w:p w:rsidR="006A6629" w:rsidRDefault="006A6629">
      <w:pPr>
        <w:rPr>
          <w:sz w:val="36"/>
        </w:rPr>
      </w:pPr>
    </w:p>
    <w:p w:rsidR="006A6629" w:rsidRDefault="006A6629">
      <w:pPr>
        <w:rPr>
          <w:sz w:val="36"/>
        </w:rPr>
      </w:pPr>
    </w:p>
    <w:p w:rsidR="00BC686B" w:rsidRDefault="00604EA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CAPE/ATLANTIC</w:t>
      </w:r>
      <w:r w:rsidR="00BC686B">
        <w:rPr>
          <w:b/>
          <w:bCs/>
          <w:sz w:val="36"/>
        </w:rPr>
        <w:t xml:space="preserve"> I.N.K.</w:t>
      </w:r>
    </w:p>
    <w:p w:rsidR="00BC686B" w:rsidRDefault="00BC686B">
      <w:pPr>
        <w:jc w:val="center"/>
        <w:rPr>
          <w:b/>
          <w:bCs/>
          <w:sz w:val="36"/>
        </w:rPr>
      </w:pPr>
    </w:p>
    <w:p w:rsidR="00BC686B" w:rsidRDefault="00E7282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1413 Cantillon Blvd.</w:t>
      </w:r>
    </w:p>
    <w:p w:rsidR="00BC686B" w:rsidRDefault="00E7282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Mays Landing, NJ 08330</w:t>
      </w:r>
    </w:p>
    <w:p w:rsidR="00BC686B" w:rsidRDefault="00BC686B">
      <w:pPr>
        <w:jc w:val="center"/>
        <w:rPr>
          <w:b/>
          <w:bCs/>
          <w:sz w:val="36"/>
        </w:rPr>
      </w:pPr>
    </w:p>
    <w:p w:rsidR="00BC686B" w:rsidRDefault="00BC686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Phone:  (609) </w:t>
      </w:r>
      <w:r w:rsidR="00E72825">
        <w:rPr>
          <w:b/>
          <w:bCs/>
          <w:sz w:val="36"/>
        </w:rPr>
        <w:t>829-2038</w:t>
      </w:r>
    </w:p>
    <w:p w:rsidR="00BC686B" w:rsidRDefault="00BC686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Toll Free:  1-877-727-1200</w:t>
      </w:r>
    </w:p>
    <w:p w:rsidR="00BC686B" w:rsidRDefault="00BC686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Fax:  (609) </w:t>
      </w:r>
      <w:r w:rsidR="00E72825">
        <w:rPr>
          <w:b/>
          <w:bCs/>
          <w:sz w:val="36"/>
        </w:rPr>
        <w:t>829-2886</w:t>
      </w:r>
    </w:p>
    <w:p w:rsidR="00BC686B" w:rsidRDefault="00BC686B">
      <w:pPr>
        <w:jc w:val="center"/>
      </w:pPr>
    </w:p>
    <w:p w:rsidR="004F1AC5" w:rsidRDefault="0061400B">
      <w:pPr>
        <w:jc w:val="center"/>
      </w:pPr>
      <w:r>
        <w:t xml:space="preserve">                                                                                                            </w:t>
      </w:r>
      <w:r w:rsidR="002A1BD3">
        <w:t xml:space="preserve">              </w:t>
      </w:r>
    </w:p>
    <w:p w:rsidR="004F1AC5" w:rsidRDefault="004F1AC5">
      <w:pPr>
        <w:jc w:val="center"/>
      </w:pPr>
    </w:p>
    <w:p w:rsidR="004F1AC5" w:rsidRDefault="004F1AC5">
      <w:pPr>
        <w:jc w:val="center"/>
      </w:pPr>
    </w:p>
    <w:p w:rsidR="004F1AC5" w:rsidRDefault="004F1AC5">
      <w:pPr>
        <w:jc w:val="center"/>
      </w:pPr>
    </w:p>
    <w:p w:rsidR="004F1AC5" w:rsidRDefault="004F1AC5">
      <w:pPr>
        <w:jc w:val="center"/>
      </w:pPr>
    </w:p>
    <w:p w:rsidR="004F1AC5" w:rsidRDefault="004F1AC5">
      <w:pPr>
        <w:jc w:val="center"/>
      </w:pPr>
    </w:p>
    <w:p w:rsidR="004F1AC5" w:rsidRDefault="004F1AC5">
      <w:pPr>
        <w:jc w:val="center"/>
      </w:pPr>
    </w:p>
    <w:p w:rsidR="005E67FC" w:rsidRDefault="002A1BD3">
      <w:pPr>
        <w:jc w:val="center"/>
      </w:pPr>
      <w:r>
        <w:t xml:space="preserve"> </w:t>
      </w:r>
    </w:p>
    <w:p w:rsidR="004F1AC5" w:rsidRDefault="004F1AC5">
      <w:pPr>
        <w:jc w:val="center"/>
      </w:pPr>
    </w:p>
    <w:p w:rsidR="004F1AC5" w:rsidRDefault="004F1AC5">
      <w:pPr>
        <w:jc w:val="center"/>
      </w:pPr>
    </w:p>
    <w:p w:rsidR="004A72E3" w:rsidRDefault="002A1BD3" w:rsidP="004F1AC5">
      <w:pPr>
        <w:jc w:val="right"/>
      </w:pPr>
      <w:r>
        <w:t xml:space="preserve">   Revised </w:t>
      </w:r>
      <w:r w:rsidR="00D77F73">
        <w:t>6-12-18</w:t>
      </w:r>
    </w:p>
    <w:p w:rsidR="00BC686B" w:rsidRDefault="0061400B">
      <w:pPr>
        <w:jc w:val="center"/>
      </w:pPr>
      <w:r>
        <w:t xml:space="preserve">                                                                                                                 </w:t>
      </w:r>
    </w:p>
    <w:p w:rsidR="004F1AC5" w:rsidRDefault="004F1AC5">
      <w:pPr>
        <w:jc w:val="center"/>
        <w:rPr>
          <w:sz w:val="28"/>
        </w:rPr>
      </w:pPr>
    </w:p>
    <w:p w:rsidR="005E67FC" w:rsidRDefault="005E67FC">
      <w:pPr>
        <w:jc w:val="center"/>
        <w:rPr>
          <w:sz w:val="28"/>
        </w:rPr>
      </w:pPr>
    </w:p>
    <w:p w:rsidR="005E67FC" w:rsidRDefault="005E67FC">
      <w:pPr>
        <w:jc w:val="center"/>
        <w:rPr>
          <w:sz w:val="28"/>
        </w:rPr>
      </w:pPr>
    </w:p>
    <w:p w:rsidR="00BC686B" w:rsidRDefault="00BC686B">
      <w:pPr>
        <w:jc w:val="center"/>
        <w:rPr>
          <w:sz w:val="28"/>
        </w:rPr>
      </w:pPr>
      <w:r>
        <w:rPr>
          <w:sz w:val="28"/>
        </w:rPr>
        <w:t xml:space="preserve">This Handbook will explain </w:t>
      </w:r>
    </w:p>
    <w:p w:rsidR="00EF5015" w:rsidRDefault="002F5DD7">
      <w:pPr>
        <w:pStyle w:val="Heading6"/>
        <w:jc w:val="center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The </w:t>
      </w:r>
      <w:r>
        <w:rPr>
          <w:bCs w:val="0"/>
          <w:sz w:val="28"/>
          <w:u w:val="none"/>
        </w:rPr>
        <w:t>Care Management Organization</w:t>
      </w:r>
      <w:r>
        <w:rPr>
          <w:b w:val="0"/>
          <w:bCs w:val="0"/>
          <w:sz w:val="28"/>
          <w:u w:val="none"/>
        </w:rPr>
        <w:t>,</w:t>
      </w:r>
      <w:r w:rsidR="00BC686B">
        <w:rPr>
          <w:b w:val="0"/>
          <w:bCs w:val="0"/>
          <w:sz w:val="28"/>
          <w:u w:val="none"/>
        </w:rPr>
        <w:t xml:space="preserve"> </w:t>
      </w:r>
    </w:p>
    <w:p w:rsidR="00BC686B" w:rsidRDefault="00BC686B">
      <w:pPr>
        <w:pStyle w:val="Heading6"/>
        <w:jc w:val="center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Cape/Atlantic Integrated Network for Kids, </w:t>
      </w:r>
      <w:r w:rsidR="002F5DD7">
        <w:rPr>
          <w:b w:val="0"/>
          <w:bCs w:val="0"/>
          <w:sz w:val="28"/>
          <w:u w:val="none"/>
        </w:rPr>
        <w:t>and</w:t>
      </w:r>
    </w:p>
    <w:p w:rsidR="00BC686B" w:rsidRDefault="00BC686B">
      <w:pPr>
        <w:pStyle w:val="Heading6"/>
        <w:jc w:val="center"/>
        <w:rPr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give you information about the </w:t>
      </w:r>
      <w:r w:rsidRPr="00D540D7">
        <w:rPr>
          <w:iCs/>
          <w:sz w:val="28"/>
          <w:u w:val="none"/>
        </w:rPr>
        <w:t>Family</w:t>
      </w:r>
      <w:r>
        <w:rPr>
          <w:i/>
          <w:iCs/>
          <w:sz w:val="28"/>
          <w:u w:val="none"/>
        </w:rPr>
        <w:t xml:space="preserve"> </w:t>
      </w:r>
      <w:r w:rsidRPr="00D540D7">
        <w:rPr>
          <w:iCs/>
          <w:sz w:val="28"/>
          <w:u w:val="none"/>
        </w:rPr>
        <w:t>Support</w:t>
      </w:r>
      <w:r>
        <w:rPr>
          <w:i/>
          <w:iCs/>
          <w:sz w:val="28"/>
          <w:u w:val="none"/>
        </w:rPr>
        <w:t xml:space="preserve"> </w:t>
      </w:r>
      <w:r w:rsidRPr="00D540D7">
        <w:rPr>
          <w:iCs/>
          <w:sz w:val="28"/>
          <w:u w:val="none"/>
        </w:rPr>
        <w:t>Organization</w:t>
      </w:r>
      <w:r>
        <w:rPr>
          <w:b w:val="0"/>
          <w:bCs w:val="0"/>
          <w:i/>
          <w:iCs/>
          <w:sz w:val="28"/>
          <w:u w:val="none"/>
        </w:rPr>
        <w:t>.</w:t>
      </w:r>
    </w:p>
    <w:p w:rsidR="00BC686B" w:rsidRDefault="00BC686B">
      <w:pPr>
        <w:pStyle w:val="Heading6"/>
        <w:jc w:val="center"/>
        <w:rPr>
          <w:sz w:val="28"/>
          <w:u w:val="none"/>
        </w:rPr>
      </w:pPr>
    </w:p>
    <w:p w:rsidR="00BC686B" w:rsidRDefault="00BC686B"/>
    <w:p w:rsidR="00BC686B" w:rsidRDefault="00BC686B">
      <w:pPr>
        <w:pStyle w:val="Heading6"/>
        <w:jc w:val="center"/>
      </w:pPr>
      <w:r>
        <w:t>Table of Contents</w:t>
      </w:r>
    </w:p>
    <w:p w:rsidR="00BC686B" w:rsidRDefault="00BC686B">
      <w:pPr>
        <w:rPr>
          <w:sz w:val="36"/>
        </w:rPr>
      </w:pPr>
    </w:p>
    <w:p w:rsidR="00BC686B" w:rsidRDefault="00BC686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024E2">
        <w:rPr>
          <w:sz w:val="28"/>
        </w:rPr>
        <w:t xml:space="preserve">       </w:t>
      </w:r>
      <w:r>
        <w:rPr>
          <w:sz w:val="28"/>
          <w:u w:val="single"/>
        </w:rPr>
        <w:t>Page</w:t>
      </w:r>
    </w:p>
    <w:p w:rsidR="00BC686B" w:rsidRDefault="00BC686B">
      <w:pPr>
        <w:rPr>
          <w:sz w:val="28"/>
        </w:rPr>
      </w:pPr>
    </w:p>
    <w:p w:rsidR="002024E2" w:rsidRDefault="002024E2" w:rsidP="005C0D00">
      <w:pPr>
        <w:tabs>
          <w:tab w:val="left" w:pos="8280"/>
        </w:tabs>
        <w:rPr>
          <w:bCs/>
          <w:sz w:val="28"/>
        </w:rPr>
      </w:pPr>
      <w:r w:rsidRPr="002024E2">
        <w:rPr>
          <w:bCs/>
          <w:sz w:val="28"/>
          <w:szCs w:val="28"/>
        </w:rPr>
        <w:t>Youth/Young Adults and Their Families</w:t>
      </w:r>
      <w:r w:rsidR="003834E3">
        <w:rPr>
          <w:bCs/>
          <w:sz w:val="28"/>
          <w:szCs w:val="28"/>
        </w:rPr>
        <w:t>'</w:t>
      </w:r>
      <w:r w:rsidRPr="002024E2">
        <w:rPr>
          <w:bCs/>
          <w:sz w:val="28"/>
          <w:szCs w:val="28"/>
        </w:rPr>
        <w:t xml:space="preserve"> Rights</w:t>
      </w:r>
      <w:r>
        <w:rPr>
          <w:bCs/>
          <w:sz w:val="28"/>
          <w:szCs w:val="28"/>
        </w:rPr>
        <w:tab/>
      </w:r>
      <w:r w:rsidR="005C0D00">
        <w:rPr>
          <w:bCs/>
          <w:sz w:val="28"/>
          <w:szCs w:val="28"/>
        </w:rPr>
        <w:t xml:space="preserve">    3-4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</w:p>
    <w:p w:rsidR="00BC686B" w:rsidRDefault="006F5D13">
      <w:pPr>
        <w:rPr>
          <w:sz w:val="28"/>
        </w:rPr>
      </w:pPr>
      <w:r>
        <w:rPr>
          <w:bCs/>
          <w:sz w:val="28"/>
        </w:rPr>
        <w:t xml:space="preserve">Cape </w:t>
      </w:r>
      <w:r w:rsidR="00BC686B">
        <w:rPr>
          <w:bCs/>
          <w:sz w:val="28"/>
        </w:rPr>
        <w:t>Atlantic Integrated Network for</w:t>
      </w:r>
      <w:r w:rsidR="00BC686B">
        <w:rPr>
          <w:b/>
          <w:bCs/>
          <w:sz w:val="28"/>
        </w:rPr>
        <w:t xml:space="preserve"> </w:t>
      </w:r>
      <w:r w:rsidR="00BC686B">
        <w:rPr>
          <w:bCs/>
          <w:sz w:val="28"/>
        </w:rPr>
        <w:t>Kids’</w:t>
      </w:r>
      <w:r w:rsidR="00BC686B">
        <w:rPr>
          <w:sz w:val="28"/>
        </w:rPr>
        <w:t xml:space="preserve"> Commitment                      </w:t>
      </w:r>
      <w:r w:rsidR="002024E2">
        <w:rPr>
          <w:sz w:val="28"/>
        </w:rPr>
        <w:t xml:space="preserve">      </w:t>
      </w:r>
      <w:r w:rsidR="005C0D00">
        <w:rPr>
          <w:sz w:val="28"/>
        </w:rPr>
        <w:t xml:space="preserve"> </w:t>
      </w:r>
      <w:r w:rsidR="002024E2">
        <w:rPr>
          <w:sz w:val="28"/>
        </w:rPr>
        <w:t xml:space="preserve"> 5</w:t>
      </w:r>
      <w:r w:rsidR="00BC686B">
        <w:rPr>
          <w:sz w:val="28"/>
        </w:rPr>
        <w:t xml:space="preserve">   </w:t>
      </w:r>
    </w:p>
    <w:p w:rsidR="00BC686B" w:rsidRDefault="00BC686B">
      <w:pPr>
        <w:rPr>
          <w:sz w:val="28"/>
        </w:rPr>
      </w:pPr>
      <w:r>
        <w:rPr>
          <w:sz w:val="28"/>
        </w:rPr>
        <w:t>to the Community.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</w:t>
      </w:r>
    </w:p>
    <w:p w:rsidR="00BC686B" w:rsidRDefault="00BC686B">
      <w:pPr>
        <w:rPr>
          <w:sz w:val="28"/>
        </w:rPr>
      </w:pPr>
    </w:p>
    <w:p w:rsidR="00743BD8" w:rsidRDefault="006F5D13">
      <w:pPr>
        <w:rPr>
          <w:sz w:val="28"/>
        </w:rPr>
      </w:pPr>
      <w:r>
        <w:rPr>
          <w:sz w:val="28"/>
        </w:rPr>
        <w:t xml:space="preserve">Cape </w:t>
      </w:r>
      <w:r w:rsidR="002F5DD7">
        <w:rPr>
          <w:sz w:val="28"/>
        </w:rPr>
        <w:t xml:space="preserve">Atlantic </w:t>
      </w:r>
      <w:r w:rsidR="003176DD">
        <w:rPr>
          <w:sz w:val="28"/>
        </w:rPr>
        <w:t>I</w:t>
      </w:r>
      <w:r w:rsidR="00743BD8">
        <w:rPr>
          <w:sz w:val="28"/>
        </w:rPr>
        <w:t xml:space="preserve">ntegrated </w:t>
      </w:r>
      <w:r w:rsidR="003176DD">
        <w:rPr>
          <w:sz w:val="28"/>
        </w:rPr>
        <w:t>N</w:t>
      </w:r>
      <w:r w:rsidR="00743BD8">
        <w:rPr>
          <w:sz w:val="28"/>
        </w:rPr>
        <w:t>etwork for Kids</w:t>
      </w:r>
      <w:r w:rsidR="004A1867">
        <w:rPr>
          <w:sz w:val="28"/>
        </w:rPr>
        <w:t>'</w:t>
      </w:r>
      <w:r w:rsidR="002F5DD7">
        <w:rPr>
          <w:sz w:val="28"/>
        </w:rPr>
        <w:t xml:space="preserve"> </w:t>
      </w:r>
      <w:r w:rsidR="00BC686B">
        <w:rPr>
          <w:sz w:val="28"/>
        </w:rPr>
        <w:t>Commitment</w:t>
      </w:r>
      <w:r w:rsidR="00743BD8">
        <w:rPr>
          <w:sz w:val="28"/>
        </w:rPr>
        <w:t xml:space="preserve">                         </w:t>
      </w:r>
      <w:r w:rsidR="002024E2">
        <w:rPr>
          <w:sz w:val="28"/>
        </w:rPr>
        <w:t xml:space="preserve"> </w:t>
      </w:r>
      <w:r w:rsidR="00743BD8">
        <w:rPr>
          <w:sz w:val="28"/>
        </w:rPr>
        <w:t xml:space="preserve">    </w:t>
      </w:r>
      <w:r w:rsidR="002024E2">
        <w:rPr>
          <w:sz w:val="28"/>
        </w:rPr>
        <w:t>5-6</w:t>
      </w:r>
    </w:p>
    <w:p w:rsidR="00BC686B" w:rsidRDefault="002F5DD7">
      <w:pPr>
        <w:rPr>
          <w:sz w:val="28"/>
        </w:rPr>
      </w:pPr>
      <w:r>
        <w:rPr>
          <w:sz w:val="28"/>
        </w:rPr>
        <w:t xml:space="preserve">to </w:t>
      </w:r>
      <w:r w:rsidR="004B4DD5">
        <w:rPr>
          <w:sz w:val="28"/>
        </w:rPr>
        <w:t xml:space="preserve">Youth/Young Adults </w:t>
      </w:r>
      <w:r>
        <w:rPr>
          <w:sz w:val="28"/>
        </w:rPr>
        <w:t xml:space="preserve"> </w:t>
      </w:r>
      <w:r w:rsidR="00A51B9E">
        <w:rPr>
          <w:sz w:val="28"/>
        </w:rPr>
        <w:t>&amp;</w:t>
      </w:r>
      <w:r w:rsidR="003176DD">
        <w:rPr>
          <w:sz w:val="28"/>
        </w:rPr>
        <w:t xml:space="preserve"> Families     </w:t>
      </w:r>
      <w:r>
        <w:rPr>
          <w:sz w:val="28"/>
        </w:rPr>
        <w:t xml:space="preserve">  </w:t>
      </w:r>
      <w:r w:rsidR="008D191C">
        <w:rPr>
          <w:sz w:val="28"/>
        </w:rPr>
        <w:t xml:space="preserve">   </w:t>
      </w:r>
      <w:r>
        <w:rPr>
          <w:sz w:val="28"/>
        </w:rPr>
        <w:t xml:space="preserve"> </w:t>
      </w:r>
      <w:r w:rsidR="00A94405">
        <w:rPr>
          <w:sz w:val="28"/>
        </w:rPr>
        <w:t xml:space="preserve">                          </w:t>
      </w:r>
    </w:p>
    <w:p w:rsidR="00785F97" w:rsidRDefault="00785F97">
      <w:pPr>
        <w:rPr>
          <w:sz w:val="28"/>
        </w:rPr>
      </w:pPr>
    </w:p>
    <w:p w:rsidR="00BC686B" w:rsidRDefault="006F5D13">
      <w:pPr>
        <w:rPr>
          <w:sz w:val="28"/>
        </w:rPr>
      </w:pPr>
      <w:r>
        <w:rPr>
          <w:sz w:val="28"/>
        </w:rPr>
        <w:t>Youth/</w:t>
      </w:r>
      <w:r w:rsidR="00082599">
        <w:rPr>
          <w:sz w:val="28"/>
        </w:rPr>
        <w:t>Young Adult and Famil</w:t>
      </w:r>
      <w:r w:rsidR="002024E2">
        <w:rPr>
          <w:sz w:val="28"/>
        </w:rPr>
        <w:t>y's</w:t>
      </w:r>
      <w:r w:rsidR="00785F97">
        <w:rPr>
          <w:sz w:val="28"/>
        </w:rPr>
        <w:t xml:space="preserve"> Responsibilit</w:t>
      </w:r>
      <w:r w:rsidR="002024E2">
        <w:rPr>
          <w:sz w:val="28"/>
        </w:rPr>
        <w:t>ies</w:t>
      </w:r>
      <w:r w:rsidR="00785F97">
        <w:rPr>
          <w:sz w:val="28"/>
        </w:rPr>
        <w:t xml:space="preserve">              </w:t>
      </w:r>
      <w:r w:rsidR="00514E4F">
        <w:rPr>
          <w:sz w:val="28"/>
        </w:rPr>
        <w:t xml:space="preserve">                           </w:t>
      </w:r>
      <w:r w:rsidR="005C0D00">
        <w:rPr>
          <w:sz w:val="28"/>
        </w:rPr>
        <w:t xml:space="preserve"> </w:t>
      </w:r>
      <w:r w:rsidR="002024E2">
        <w:rPr>
          <w:sz w:val="28"/>
        </w:rPr>
        <w:t>6-7</w:t>
      </w:r>
    </w:p>
    <w:p w:rsidR="00785F97" w:rsidRDefault="00785F97">
      <w:pPr>
        <w:rPr>
          <w:sz w:val="28"/>
        </w:rPr>
      </w:pPr>
    </w:p>
    <w:p w:rsidR="00BC686B" w:rsidRDefault="00BC686B">
      <w:pPr>
        <w:rPr>
          <w:sz w:val="28"/>
        </w:rPr>
      </w:pPr>
      <w:r>
        <w:rPr>
          <w:sz w:val="28"/>
        </w:rPr>
        <w:t xml:space="preserve">Your </w:t>
      </w:r>
      <w:r w:rsidR="004B4DD5">
        <w:rPr>
          <w:sz w:val="28"/>
        </w:rPr>
        <w:t xml:space="preserve">Youth/Young </w:t>
      </w:r>
      <w:r w:rsidR="00D82D01">
        <w:rPr>
          <w:sz w:val="28"/>
        </w:rPr>
        <w:t>Adult's</w:t>
      </w:r>
      <w:r w:rsidR="00971388">
        <w:rPr>
          <w:sz w:val="28"/>
        </w:rPr>
        <w:t xml:space="preserve"> Care Manager</w:t>
      </w:r>
      <w:r w:rsidR="00971388">
        <w:rPr>
          <w:sz w:val="28"/>
        </w:rPr>
        <w:tab/>
      </w:r>
      <w:r w:rsidR="00971388">
        <w:rPr>
          <w:sz w:val="28"/>
        </w:rPr>
        <w:tab/>
      </w:r>
      <w:r w:rsidR="004B4DD5">
        <w:rPr>
          <w:sz w:val="28"/>
        </w:rPr>
        <w:t xml:space="preserve">     </w:t>
      </w:r>
      <w:r w:rsidR="00971388">
        <w:rPr>
          <w:sz w:val="28"/>
        </w:rPr>
        <w:t xml:space="preserve">             </w:t>
      </w:r>
      <w:r w:rsidR="00866218">
        <w:rPr>
          <w:sz w:val="28"/>
        </w:rPr>
        <w:t xml:space="preserve">          </w:t>
      </w:r>
      <w:r w:rsidR="004B4DD5">
        <w:rPr>
          <w:sz w:val="28"/>
        </w:rPr>
        <w:t xml:space="preserve">          </w:t>
      </w:r>
      <w:r w:rsidR="005C0D00">
        <w:rPr>
          <w:sz w:val="28"/>
        </w:rPr>
        <w:t xml:space="preserve"> </w:t>
      </w:r>
      <w:r w:rsidR="004B4DD5">
        <w:rPr>
          <w:sz w:val="28"/>
        </w:rPr>
        <w:t xml:space="preserve"> </w:t>
      </w:r>
      <w:r w:rsidR="002024E2">
        <w:rPr>
          <w:sz w:val="28"/>
        </w:rPr>
        <w:t>7</w:t>
      </w:r>
    </w:p>
    <w:p w:rsidR="00BC686B" w:rsidRDefault="00BC686B">
      <w:pPr>
        <w:rPr>
          <w:sz w:val="28"/>
        </w:rPr>
      </w:pPr>
    </w:p>
    <w:p w:rsidR="00BC686B" w:rsidRDefault="00132684">
      <w:pPr>
        <w:rPr>
          <w:sz w:val="28"/>
        </w:rPr>
      </w:pPr>
      <w:r>
        <w:rPr>
          <w:sz w:val="28"/>
        </w:rPr>
        <w:t>Crisis Plan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674B0">
        <w:rPr>
          <w:sz w:val="28"/>
        </w:rPr>
        <w:t xml:space="preserve">       </w:t>
      </w:r>
      <w:r w:rsidR="005C0D00">
        <w:rPr>
          <w:sz w:val="28"/>
        </w:rPr>
        <w:t xml:space="preserve"> </w:t>
      </w:r>
      <w:r w:rsidR="003674B0">
        <w:rPr>
          <w:sz w:val="28"/>
        </w:rPr>
        <w:t>7</w:t>
      </w:r>
      <w:r w:rsidR="0042204C">
        <w:rPr>
          <w:sz w:val="28"/>
        </w:rPr>
        <w:t>-8</w:t>
      </w:r>
      <w:r w:rsidR="003004D5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BC686B" w:rsidRDefault="00BC686B">
      <w:pPr>
        <w:rPr>
          <w:sz w:val="28"/>
        </w:rPr>
      </w:pPr>
    </w:p>
    <w:p w:rsidR="00BC686B" w:rsidRDefault="00BC686B">
      <w:pPr>
        <w:rPr>
          <w:sz w:val="28"/>
        </w:rPr>
      </w:pPr>
      <w:r>
        <w:rPr>
          <w:sz w:val="28"/>
        </w:rPr>
        <w:t>The Child Family Team and the Individual Service Plan (ISP)</w:t>
      </w:r>
      <w:r>
        <w:rPr>
          <w:sz w:val="28"/>
        </w:rPr>
        <w:tab/>
        <w:t xml:space="preserve">   </w:t>
      </w:r>
      <w:r w:rsidR="00EA191D">
        <w:rPr>
          <w:sz w:val="28"/>
        </w:rPr>
        <w:tab/>
        <w:t xml:space="preserve">  </w:t>
      </w:r>
      <w:r w:rsidR="003674B0">
        <w:rPr>
          <w:sz w:val="28"/>
        </w:rPr>
        <w:t xml:space="preserve">     </w:t>
      </w:r>
      <w:r w:rsidR="005C0D00">
        <w:rPr>
          <w:sz w:val="28"/>
        </w:rPr>
        <w:t xml:space="preserve"> </w:t>
      </w:r>
      <w:r w:rsidR="003674B0">
        <w:rPr>
          <w:sz w:val="28"/>
        </w:rPr>
        <w:t xml:space="preserve"> </w:t>
      </w:r>
      <w:r w:rsidR="002024E2">
        <w:rPr>
          <w:sz w:val="28"/>
        </w:rPr>
        <w:t>8</w:t>
      </w:r>
      <w:r w:rsidR="0042204C">
        <w:rPr>
          <w:sz w:val="28"/>
        </w:rPr>
        <w:t>-9</w:t>
      </w:r>
    </w:p>
    <w:p w:rsidR="00BC686B" w:rsidRDefault="00BC686B">
      <w:pPr>
        <w:rPr>
          <w:sz w:val="28"/>
        </w:rPr>
      </w:pPr>
    </w:p>
    <w:p w:rsidR="00BC686B" w:rsidRDefault="00F01B7D">
      <w:pPr>
        <w:rPr>
          <w:sz w:val="28"/>
        </w:rPr>
      </w:pPr>
      <w:r>
        <w:rPr>
          <w:sz w:val="28"/>
        </w:rPr>
        <w:t>Confidentiality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3674B0">
        <w:rPr>
          <w:sz w:val="28"/>
        </w:rPr>
        <w:t xml:space="preserve">   </w:t>
      </w:r>
      <w:r w:rsidR="005C0D00">
        <w:rPr>
          <w:sz w:val="28"/>
        </w:rPr>
        <w:t xml:space="preserve"> </w:t>
      </w:r>
      <w:r w:rsidR="003674B0">
        <w:rPr>
          <w:sz w:val="28"/>
        </w:rPr>
        <w:t xml:space="preserve">  </w:t>
      </w:r>
      <w:r w:rsidR="002024E2">
        <w:rPr>
          <w:sz w:val="28"/>
        </w:rPr>
        <w:t>9</w:t>
      </w:r>
    </w:p>
    <w:p w:rsidR="00BC686B" w:rsidRDefault="003176DD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C686B" w:rsidRDefault="00F01B7D">
      <w:pPr>
        <w:pStyle w:val="Heading8"/>
        <w:spacing w:line="240" w:lineRule="auto"/>
      </w:pPr>
      <w:r>
        <w:t>Special Requests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674B0">
        <w:t xml:space="preserve">   </w:t>
      </w:r>
      <w:r w:rsidR="005C0D00">
        <w:t xml:space="preserve"> </w:t>
      </w:r>
      <w:r w:rsidR="003674B0">
        <w:t xml:space="preserve">  </w:t>
      </w:r>
      <w:r w:rsidR="002024E2">
        <w:t>9</w:t>
      </w:r>
    </w:p>
    <w:p w:rsidR="00BC686B" w:rsidRDefault="003674B0">
      <w:pPr>
        <w:rPr>
          <w:sz w:val="28"/>
        </w:rPr>
      </w:pPr>
      <w:r>
        <w:rPr>
          <w:sz w:val="28"/>
        </w:rPr>
        <w:t xml:space="preserve"> </w:t>
      </w:r>
    </w:p>
    <w:p w:rsidR="00BC686B" w:rsidRDefault="0061400B">
      <w:pPr>
        <w:rPr>
          <w:sz w:val="28"/>
        </w:rPr>
      </w:pPr>
      <w:r>
        <w:rPr>
          <w:sz w:val="28"/>
        </w:rPr>
        <w:t>Grievance</w:t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  <w:t xml:space="preserve">   </w:t>
      </w:r>
      <w:r w:rsidR="003674B0">
        <w:rPr>
          <w:sz w:val="28"/>
        </w:rPr>
        <w:t xml:space="preserve">     </w:t>
      </w:r>
      <w:r w:rsidR="0042204C">
        <w:rPr>
          <w:sz w:val="28"/>
        </w:rPr>
        <w:t>10</w:t>
      </w:r>
    </w:p>
    <w:p w:rsidR="0042204C" w:rsidRDefault="0042204C">
      <w:pPr>
        <w:rPr>
          <w:sz w:val="28"/>
        </w:rPr>
      </w:pPr>
    </w:p>
    <w:p w:rsidR="00971388" w:rsidRDefault="0061400B">
      <w:pPr>
        <w:rPr>
          <w:sz w:val="28"/>
        </w:rPr>
      </w:pPr>
      <w:r>
        <w:rPr>
          <w:sz w:val="28"/>
        </w:rPr>
        <w:t xml:space="preserve">Grievance </w:t>
      </w:r>
      <w:r w:rsidR="00F01B7D">
        <w:rPr>
          <w:sz w:val="28"/>
        </w:rPr>
        <w:t>Form</w:t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  <w:t xml:space="preserve"> </w:t>
      </w:r>
      <w:r w:rsidR="003674B0">
        <w:rPr>
          <w:sz w:val="28"/>
        </w:rPr>
        <w:t xml:space="preserve">      </w:t>
      </w:r>
      <w:r w:rsidR="0042204C">
        <w:rPr>
          <w:sz w:val="28"/>
        </w:rPr>
        <w:t xml:space="preserve"> </w:t>
      </w:r>
      <w:r w:rsidR="002024E2">
        <w:rPr>
          <w:sz w:val="28"/>
        </w:rPr>
        <w:t>11</w:t>
      </w:r>
      <w:r w:rsidR="0042204C">
        <w:rPr>
          <w:sz w:val="28"/>
        </w:rPr>
        <w:t>-12</w:t>
      </w:r>
      <w:r w:rsidR="00F01B7D">
        <w:rPr>
          <w:sz w:val="28"/>
        </w:rPr>
        <w:t xml:space="preserve"> </w:t>
      </w:r>
    </w:p>
    <w:p w:rsidR="00971388" w:rsidRDefault="00971388">
      <w:pPr>
        <w:rPr>
          <w:sz w:val="28"/>
        </w:rPr>
      </w:pPr>
    </w:p>
    <w:p w:rsidR="00BC686B" w:rsidRDefault="00BC686B">
      <w:pPr>
        <w:rPr>
          <w:sz w:val="28"/>
        </w:rPr>
      </w:pPr>
      <w:r>
        <w:rPr>
          <w:sz w:val="28"/>
        </w:rPr>
        <w:t>The Family Sup</w:t>
      </w:r>
      <w:r w:rsidR="00F01B7D">
        <w:rPr>
          <w:sz w:val="28"/>
        </w:rPr>
        <w:t>port Organization (FSO)</w:t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  <w:t xml:space="preserve"> </w:t>
      </w:r>
      <w:r w:rsidR="003674B0">
        <w:rPr>
          <w:sz w:val="28"/>
        </w:rPr>
        <w:t xml:space="preserve">     </w:t>
      </w:r>
      <w:r w:rsidR="003176DD">
        <w:rPr>
          <w:sz w:val="28"/>
        </w:rPr>
        <w:t xml:space="preserve"> </w:t>
      </w:r>
      <w:r w:rsidR="0042204C">
        <w:rPr>
          <w:sz w:val="28"/>
        </w:rPr>
        <w:t xml:space="preserve"> 13</w:t>
      </w:r>
    </w:p>
    <w:p w:rsidR="00BC686B" w:rsidRDefault="00BC686B">
      <w:pPr>
        <w:rPr>
          <w:sz w:val="28"/>
        </w:rPr>
      </w:pPr>
    </w:p>
    <w:p w:rsidR="00BC686B" w:rsidRDefault="00BC686B">
      <w:pPr>
        <w:rPr>
          <w:sz w:val="28"/>
        </w:rPr>
      </w:pPr>
      <w:r>
        <w:rPr>
          <w:sz w:val="28"/>
        </w:rPr>
        <w:t>Important Phon</w:t>
      </w:r>
      <w:r w:rsidR="00F01B7D">
        <w:rPr>
          <w:sz w:val="28"/>
        </w:rPr>
        <w:t>e Numbers</w:t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</w:r>
      <w:r w:rsidR="00F01B7D">
        <w:rPr>
          <w:sz w:val="28"/>
        </w:rPr>
        <w:tab/>
        <w:t xml:space="preserve">   </w:t>
      </w:r>
      <w:r w:rsidR="003674B0">
        <w:rPr>
          <w:sz w:val="28"/>
        </w:rPr>
        <w:t xml:space="preserve">    </w:t>
      </w:r>
      <w:r w:rsidR="0042204C">
        <w:rPr>
          <w:sz w:val="28"/>
        </w:rPr>
        <w:t xml:space="preserve"> </w:t>
      </w:r>
      <w:r w:rsidR="00F01B7D">
        <w:rPr>
          <w:sz w:val="28"/>
        </w:rPr>
        <w:t>1</w:t>
      </w:r>
      <w:r w:rsidR="0042204C">
        <w:rPr>
          <w:sz w:val="28"/>
        </w:rPr>
        <w:t>4</w:t>
      </w:r>
    </w:p>
    <w:p w:rsidR="005C0D00" w:rsidRDefault="005C0D00" w:rsidP="004824AE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24AE" w:rsidRPr="004824AE" w:rsidRDefault="004824AE" w:rsidP="004824AE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24AE">
        <w:rPr>
          <w:rFonts w:ascii="Times New Roman" w:hAnsi="Times New Roman" w:cs="Times New Roman"/>
          <w:b/>
          <w:bCs/>
          <w:i/>
          <w:sz w:val="28"/>
          <w:szCs w:val="28"/>
        </w:rPr>
        <w:t>Youth/Young Adults and Their Families</w:t>
      </w:r>
      <w:r w:rsidR="006F5D13">
        <w:rPr>
          <w:rFonts w:ascii="Times New Roman" w:hAnsi="Times New Roman" w:cs="Times New Roman"/>
          <w:b/>
          <w:bCs/>
          <w:i/>
          <w:sz w:val="28"/>
          <w:szCs w:val="28"/>
        </w:rPr>
        <w:t>'</w:t>
      </w:r>
      <w:r w:rsidRPr="004824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Rights </w:t>
      </w:r>
    </w:p>
    <w:p w:rsidR="004824AE" w:rsidRPr="004824AE" w:rsidRDefault="004824AE" w:rsidP="004824AE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4824AE" w:rsidRPr="004824AE" w:rsidRDefault="004824AE" w:rsidP="004824AE">
      <w:pPr>
        <w:pStyle w:val="Default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 xml:space="preserve">Youth/young adults and their families are entitled to certain rights when enrolled in services with Cape Atlantic Integrated Network for Kids (I.N.K.). </w:t>
      </w:r>
    </w:p>
    <w:p w:rsidR="004824AE" w:rsidRPr="004824AE" w:rsidRDefault="004824AE" w:rsidP="004824AE">
      <w:pPr>
        <w:pStyle w:val="Default"/>
        <w:jc w:val="both"/>
        <w:rPr>
          <w:rFonts w:ascii="Times New Roman" w:hAnsi="Times New Roman" w:cs="Times New Roman"/>
        </w:rPr>
      </w:pPr>
    </w:p>
    <w:p w:rsidR="004824AE" w:rsidRPr="004824AE" w:rsidRDefault="004824AE" w:rsidP="004824AE">
      <w:pPr>
        <w:pStyle w:val="Default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>You have the right to:</w:t>
      </w:r>
    </w:p>
    <w:p w:rsidR="004824AE" w:rsidRPr="004824AE" w:rsidRDefault="004824AE" w:rsidP="004824AE">
      <w:pPr>
        <w:pStyle w:val="Default"/>
        <w:rPr>
          <w:rFonts w:ascii="Times New Roman" w:hAnsi="Times New Roman" w:cs="Times New Roman"/>
          <w:b/>
          <w:bCs/>
        </w:rPr>
      </w:pP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 xml:space="preserve">Be treated with respect, dignity and recognition with regard to privacy and cultural sensitivity. 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 xml:space="preserve">Be free from discrimination solely by reason of gender, sexual orientation, race, age, religion, marital status, veteran status or disability. 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>Be free from abuse, exploitation,</w:t>
      </w:r>
      <w:r w:rsidR="003834E3">
        <w:rPr>
          <w:rFonts w:ascii="Times New Roman" w:hAnsi="Times New Roman" w:cs="Times New Roman"/>
        </w:rPr>
        <w:t xml:space="preserve"> financial exploitation,</w:t>
      </w:r>
      <w:r w:rsidRPr="004824AE">
        <w:rPr>
          <w:rFonts w:ascii="Times New Roman" w:hAnsi="Times New Roman" w:cs="Times New Roman"/>
        </w:rPr>
        <w:t xml:space="preserve"> retaliation, humiliation, neglect and violation of personal and physical boundaries. 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 xml:space="preserve">Expect that Cape Atlantic I.N.K. will disclose any potential conflicts of interest. 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 xml:space="preserve">Request and receive timely information regarding your care and records. 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 xml:space="preserve">Expect that all information regarding current or previous services be kept confidential, to the extent allowed by law. 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 xml:space="preserve">Refuse to disclose information to Cape Atlantic I.N.K., although in some cases this may be a barrier to services. 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>Expect that no identifying information will be released without your valid written consent, except as allowable by law.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 xml:space="preserve">Assist the Care Manager in building your Child and Family Team (CFT). 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>Choose or change service provider(s) or Child Family Team members including your Care Manager without retaliation.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 xml:space="preserve">Be informed of available services and resources for which you are eligible. 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</w:rPr>
        <w:t>Access information about other services and entities that may support the family in a broad array of domains (e.g. legal, self-help, advocacy, etc.) and referral.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  <w:color w:val="auto"/>
        </w:rPr>
        <w:t xml:space="preserve">Receive services in a timely manner. 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  <w:color w:val="auto"/>
        </w:rPr>
        <w:t xml:space="preserve">Participate in a candid discussion with your Child and Family Team regarding appropriate options necessary to achieve your family vision, regardless of cost or benefit coverage. 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  <w:color w:val="auto"/>
        </w:rPr>
        <w:t>Openly communicate concerns, requests and complaints about any service or service provider without fear of retaliation or loss of services.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  <w:color w:val="auto"/>
        </w:rPr>
        <w:t>Request reasonable accommodations to remove barriers to accessing services.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  <w:color w:val="auto"/>
        </w:rPr>
        <w:t xml:space="preserve">Timely resolution of concerns, requests and complaints. 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  <w:color w:val="auto"/>
        </w:rPr>
        <w:t>Have concerns, requests and complaints investigated and resolved in a timely manner without your services being interrupted.</w:t>
      </w:r>
    </w:p>
    <w:p w:rsidR="004824AE" w:rsidRPr="004824AE" w:rsidRDefault="004824AE" w:rsidP="004824AE">
      <w:pPr>
        <w:pStyle w:val="Default"/>
        <w:numPr>
          <w:ilvl w:val="0"/>
          <w:numId w:val="8"/>
        </w:numPr>
        <w:spacing w:after="214"/>
        <w:jc w:val="both"/>
        <w:rPr>
          <w:rFonts w:ascii="Times New Roman" w:hAnsi="Times New Roman" w:cs="Times New Roman"/>
        </w:rPr>
      </w:pPr>
      <w:r w:rsidRPr="004824AE">
        <w:rPr>
          <w:rFonts w:ascii="Times New Roman" w:hAnsi="Times New Roman" w:cs="Times New Roman"/>
          <w:color w:val="auto"/>
        </w:rPr>
        <w:t xml:space="preserve">Know when your service will change or end. Your Care Manager will discuss all authorized services including the start and end date for services. You have the right to a copy of your Individualized Service Plan (ISP). You are eligible for care management services until: </w:t>
      </w:r>
    </w:p>
    <w:p w:rsidR="004824AE" w:rsidRPr="004824AE" w:rsidRDefault="004824AE" w:rsidP="004824AE">
      <w:pPr>
        <w:pStyle w:val="Default"/>
        <w:numPr>
          <w:ilvl w:val="0"/>
          <w:numId w:val="9"/>
        </w:numPr>
        <w:spacing w:after="215"/>
        <w:jc w:val="both"/>
        <w:rPr>
          <w:rFonts w:ascii="Times New Roman" w:hAnsi="Times New Roman" w:cs="Times New Roman"/>
          <w:color w:val="auto"/>
        </w:rPr>
      </w:pPr>
      <w:r w:rsidRPr="004824AE">
        <w:rPr>
          <w:rFonts w:ascii="Times New Roman" w:hAnsi="Times New Roman" w:cs="Times New Roman"/>
          <w:color w:val="auto"/>
        </w:rPr>
        <w:t xml:space="preserve">Your child becomes 21 years old, or otherwise passes the age limit for certain services or support. </w:t>
      </w:r>
    </w:p>
    <w:p w:rsidR="004824AE" w:rsidRPr="004824AE" w:rsidRDefault="004824AE" w:rsidP="004824AE">
      <w:pPr>
        <w:pStyle w:val="Default"/>
        <w:numPr>
          <w:ilvl w:val="0"/>
          <w:numId w:val="9"/>
        </w:numPr>
        <w:spacing w:after="215"/>
        <w:jc w:val="both"/>
        <w:rPr>
          <w:rFonts w:ascii="Times New Roman" w:hAnsi="Times New Roman" w:cs="Times New Roman"/>
          <w:color w:val="auto"/>
        </w:rPr>
      </w:pPr>
      <w:r w:rsidRPr="004824AE">
        <w:rPr>
          <w:rFonts w:ascii="Times New Roman" w:hAnsi="Times New Roman" w:cs="Times New Roman"/>
          <w:color w:val="auto"/>
        </w:rPr>
        <w:t xml:space="preserve">You, as the parent/legal guardian of the youth (and/or the youth, if applicable) give notice that you do not wish to continue with the services, or decline to engage in services for 60 days. </w:t>
      </w:r>
    </w:p>
    <w:p w:rsidR="004824AE" w:rsidRPr="004824AE" w:rsidRDefault="004824AE" w:rsidP="004824AE">
      <w:pPr>
        <w:pStyle w:val="Default"/>
        <w:numPr>
          <w:ilvl w:val="0"/>
          <w:numId w:val="9"/>
        </w:numPr>
        <w:spacing w:after="215"/>
        <w:jc w:val="both"/>
        <w:rPr>
          <w:rFonts w:ascii="Times New Roman" w:hAnsi="Times New Roman" w:cs="Times New Roman"/>
          <w:color w:val="auto"/>
        </w:rPr>
      </w:pPr>
      <w:r w:rsidRPr="004824AE">
        <w:rPr>
          <w:rFonts w:ascii="Times New Roman" w:hAnsi="Times New Roman" w:cs="Times New Roman"/>
          <w:color w:val="auto"/>
        </w:rPr>
        <w:t xml:space="preserve">Your child becomes ineligible for services or services are no longer clinically indicated. </w:t>
      </w:r>
    </w:p>
    <w:p w:rsidR="004824AE" w:rsidRPr="004824AE" w:rsidRDefault="004824AE" w:rsidP="004824AE">
      <w:pPr>
        <w:pStyle w:val="Default"/>
        <w:numPr>
          <w:ilvl w:val="0"/>
          <w:numId w:val="9"/>
        </w:numPr>
        <w:spacing w:after="215"/>
        <w:jc w:val="both"/>
        <w:rPr>
          <w:rFonts w:ascii="Times New Roman" w:hAnsi="Times New Roman" w:cs="Times New Roman"/>
          <w:color w:val="auto"/>
        </w:rPr>
      </w:pPr>
      <w:r w:rsidRPr="004824AE">
        <w:rPr>
          <w:rFonts w:ascii="Times New Roman" w:hAnsi="Times New Roman" w:cs="Times New Roman"/>
          <w:color w:val="auto"/>
        </w:rPr>
        <w:t>You are unable or unwilling to provide the information necessary to obtain Medicaid.</w:t>
      </w:r>
    </w:p>
    <w:p w:rsidR="004824AE" w:rsidRPr="004824AE" w:rsidRDefault="004824AE" w:rsidP="004824AE">
      <w:pPr>
        <w:pStyle w:val="Default"/>
        <w:numPr>
          <w:ilvl w:val="0"/>
          <w:numId w:val="9"/>
        </w:numPr>
        <w:spacing w:after="215"/>
        <w:jc w:val="both"/>
        <w:rPr>
          <w:rFonts w:ascii="Times New Roman" w:hAnsi="Times New Roman" w:cs="Times New Roman"/>
          <w:color w:val="auto"/>
        </w:rPr>
      </w:pPr>
      <w:r w:rsidRPr="004824AE">
        <w:rPr>
          <w:rFonts w:ascii="Times New Roman" w:hAnsi="Times New Roman" w:cs="Times New Roman"/>
          <w:color w:val="auto"/>
        </w:rPr>
        <w:t>You and your Child and Family Team determine that you are ready to transition out of services from Cape Atlantic I.N.K..</w:t>
      </w:r>
    </w:p>
    <w:p w:rsidR="004824AE" w:rsidRPr="004824AE" w:rsidRDefault="004824AE" w:rsidP="004824AE">
      <w:pPr>
        <w:pStyle w:val="Default"/>
        <w:spacing w:after="215"/>
        <w:ind w:left="360"/>
        <w:jc w:val="both"/>
        <w:rPr>
          <w:rFonts w:ascii="Times New Roman" w:hAnsi="Times New Roman" w:cs="Times New Roman"/>
          <w:color w:val="auto"/>
        </w:rPr>
      </w:pPr>
      <w:r w:rsidRPr="004824AE">
        <w:rPr>
          <w:rFonts w:ascii="Times New Roman" w:hAnsi="Times New Roman" w:cs="Times New Roman"/>
          <w:color w:val="auto"/>
        </w:rPr>
        <w:t>20. Refuse any and all services including Cape Atlantic I.N.K. Care Management services.</w:t>
      </w:r>
    </w:p>
    <w:p w:rsidR="004824AE" w:rsidRPr="004824AE" w:rsidRDefault="004824AE" w:rsidP="004824AE">
      <w:pPr>
        <w:pStyle w:val="Default"/>
        <w:spacing w:after="215"/>
        <w:ind w:left="360"/>
        <w:jc w:val="both"/>
        <w:rPr>
          <w:rFonts w:ascii="Times New Roman" w:hAnsi="Times New Roman" w:cs="Times New Roman"/>
          <w:color w:val="auto"/>
        </w:rPr>
      </w:pPr>
      <w:r w:rsidRPr="004824AE">
        <w:rPr>
          <w:rFonts w:ascii="Times New Roman" w:hAnsi="Times New Roman" w:cs="Times New Roman"/>
          <w:color w:val="auto"/>
        </w:rPr>
        <w:t>21. Expect Cape Atlantic I.N.K. will adhere to the NASW Code of Ethics.</w:t>
      </w:r>
    </w:p>
    <w:p w:rsidR="004824AE" w:rsidRPr="004824AE" w:rsidRDefault="004824AE" w:rsidP="00D96DFF">
      <w:pPr>
        <w:pStyle w:val="Heading9"/>
        <w:rPr>
          <w:b w:val="0"/>
          <w:i w:val="0"/>
          <w:sz w:val="24"/>
        </w:rPr>
      </w:pPr>
    </w:p>
    <w:p w:rsidR="004824AE" w:rsidRDefault="004824AE" w:rsidP="004824AE">
      <w:pPr>
        <w:rPr>
          <w:color w:val="000000"/>
          <w:sz w:val="28"/>
        </w:rPr>
      </w:pPr>
      <w:r>
        <w:br w:type="page"/>
      </w:r>
    </w:p>
    <w:p w:rsidR="00BC686B" w:rsidRDefault="006F5D13" w:rsidP="00D96DFF">
      <w:pPr>
        <w:pStyle w:val="Heading9"/>
      </w:pPr>
      <w:r>
        <w:t xml:space="preserve">Cape </w:t>
      </w:r>
      <w:r w:rsidR="00BC686B">
        <w:t xml:space="preserve">Atlantic </w:t>
      </w:r>
      <w:r w:rsidR="007F5DAB">
        <w:t>Integrated Network for Kids'</w:t>
      </w:r>
      <w:r w:rsidR="00BC686B">
        <w:t xml:space="preserve"> Commitment to the Community</w:t>
      </w:r>
    </w:p>
    <w:p w:rsidR="00BC686B" w:rsidRDefault="00BC686B">
      <w:pPr>
        <w:pStyle w:val="BodyText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Cape/Atlantic </w:t>
      </w:r>
      <w:r w:rsidR="007F5DAB">
        <w:rPr>
          <w:rFonts w:ascii="Times New Roman" w:hAnsi="Times New Roman"/>
          <w:sz w:val="24"/>
        </w:rPr>
        <w:t>Integrated Network for Kids (</w:t>
      </w:r>
      <w:r w:rsidR="00A5056D">
        <w:rPr>
          <w:rFonts w:ascii="Times New Roman" w:hAnsi="Times New Roman"/>
          <w:sz w:val="24"/>
        </w:rPr>
        <w:t>I.N.K.</w:t>
      </w:r>
      <w:r w:rsidR="00F36CB2">
        <w:rPr>
          <w:rFonts w:ascii="Times New Roman" w:hAnsi="Times New Roman"/>
          <w:sz w:val="24"/>
        </w:rPr>
        <w:t>) is</w:t>
      </w:r>
      <w:r w:rsidR="002F5DD7">
        <w:rPr>
          <w:rFonts w:ascii="Times New Roman" w:hAnsi="Times New Roman"/>
          <w:sz w:val="24"/>
        </w:rPr>
        <w:t xml:space="preserve"> a non-profit Care Management O</w:t>
      </w:r>
      <w:r>
        <w:rPr>
          <w:rFonts w:ascii="Times New Roman" w:hAnsi="Times New Roman"/>
          <w:sz w:val="24"/>
        </w:rPr>
        <w:t xml:space="preserve">rganization </w:t>
      </w:r>
      <w:r w:rsidR="00D96DFF">
        <w:rPr>
          <w:rFonts w:ascii="Times New Roman" w:hAnsi="Times New Roman"/>
          <w:sz w:val="24"/>
        </w:rPr>
        <w:t xml:space="preserve">(CMO) </w:t>
      </w:r>
      <w:r>
        <w:rPr>
          <w:rFonts w:ascii="Times New Roman" w:hAnsi="Times New Roman"/>
          <w:sz w:val="24"/>
        </w:rPr>
        <w:t>located</w:t>
      </w:r>
      <w:r w:rsidR="002F5DD7">
        <w:rPr>
          <w:rFonts w:ascii="Times New Roman" w:hAnsi="Times New Roman"/>
          <w:sz w:val="24"/>
        </w:rPr>
        <w:t xml:space="preserve"> in </w:t>
      </w:r>
      <w:r w:rsidR="00D540D7">
        <w:rPr>
          <w:rFonts w:ascii="Times New Roman" w:hAnsi="Times New Roman"/>
          <w:sz w:val="24"/>
        </w:rPr>
        <w:t>Atlantic</w:t>
      </w:r>
      <w:r w:rsidR="002F5DD7">
        <w:rPr>
          <w:rFonts w:ascii="Times New Roman" w:hAnsi="Times New Roman"/>
          <w:sz w:val="24"/>
        </w:rPr>
        <w:t xml:space="preserve"> County</w:t>
      </w:r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New Jersey</w:t>
        </w:r>
      </w:smartTag>
      <w:r>
        <w:rPr>
          <w:rFonts w:ascii="Times New Roman" w:hAnsi="Times New Roman"/>
          <w:sz w:val="24"/>
        </w:rPr>
        <w:t xml:space="preserve">.  </w:t>
      </w:r>
      <w:r w:rsidR="00F74A95">
        <w:rPr>
          <w:rFonts w:ascii="Times New Roman" w:hAnsi="Times New Roman"/>
          <w:sz w:val="24"/>
        </w:rPr>
        <w:t xml:space="preserve">We provide </w:t>
      </w:r>
      <w:r w:rsidR="00EA191D">
        <w:rPr>
          <w:rFonts w:ascii="Times New Roman" w:hAnsi="Times New Roman"/>
          <w:sz w:val="24"/>
        </w:rPr>
        <w:t>care management services</w:t>
      </w:r>
      <w:r w:rsidR="00F74A95">
        <w:rPr>
          <w:rFonts w:ascii="Times New Roman" w:hAnsi="Times New Roman"/>
          <w:sz w:val="24"/>
        </w:rPr>
        <w:t xml:space="preserve"> to </w:t>
      </w:r>
      <w:r w:rsidR="004B4DD5">
        <w:rPr>
          <w:rFonts w:ascii="Times New Roman" w:hAnsi="Times New Roman"/>
          <w:sz w:val="24"/>
        </w:rPr>
        <w:t xml:space="preserve">youth/young </w:t>
      </w:r>
      <w:r w:rsidR="00F36CB2">
        <w:rPr>
          <w:rFonts w:ascii="Times New Roman" w:hAnsi="Times New Roman"/>
          <w:sz w:val="24"/>
        </w:rPr>
        <w:t>adults and</w:t>
      </w:r>
      <w:r w:rsidR="00F74A95">
        <w:rPr>
          <w:rFonts w:ascii="Times New Roman" w:hAnsi="Times New Roman"/>
          <w:sz w:val="24"/>
        </w:rPr>
        <w:t xml:space="preserve"> their families in Atlantic and Cape May Counties. </w:t>
      </w:r>
      <w:r>
        <w:rPr>
          <w:rFonts w:ascii="Times New Roman" w:hAnsi="Times New Roman"/>
          <w:sz w:val="24"/>
        </w:rPr>
        <w:t xml:space="preserve">We are part of </w:t>
      </w:r>
      <w:r w:rsidR="00F36CB2">
        <w:rPr>
          <w:rFonts w:ascii="Times New Roman" w:hAnsi="Times New Roman"/>
          <w:sz w:val="24"/>
        </w:rPr>
        <w:t>the New Jersey</w:t>
      </w:r>
      <w:r>
        <w:rPr>
          <w:rFonts w:ascii="Times New Roman" w:hAnsi="Times New Roman"/>
          <w:sz w:val="24"/>
        </w:rPr>
        <w:t xml:space="preserve"> Children’s </w:t>
      </w:r>
      <w:r w:rsidR="00D96DFF">
        <w:rPr>
          <w:rFonts w:ascii="Times New Roman" w:hAnsi="Times New Roman"/>
          <w:sz w:val="24"/>
        </w:rPr>
        <w:t xml:space="preserve">System of Care </w:t>
      </w:r>
      <w:r>
        <w:rPr>
          <w:rFonts w:ascii="Times New Roman" w:hAnsi="Times New Roman"/>
          <w:sz w:val="24"/>
        </w:rPr>
        <w:t>that reform</w:t>
      </w:r>
      <w:r w:rsidR="00D96DFF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how </w:t>
      </w:r>
      <w:r w:rsidR="004B4DD5">
        <w:rPr>
          <w:rFonts w:ascii="Times New Roman" w:hAnsi="Times New Roman"/>
          <w:sz w:val="24"/>
        </w:rPr>
        <w:t xml:space="preserve">youth/young </w:t>
      </w:r>
      <w:r w:rsidR="00F36CB2">
        <w:rPr>
          <w:rFonts w:ascii="Times New Roman" w:hAnsi="Times New Roman"/>
          <w:sz w:val="24"/>
        </w:rPr>
        <w:t>adults</w:t>
      </w:r>
      <w:r>
        <w:rPr>
          <w:rFonts w:ascii="Times New Roman" w:hAnsi="Times New Roman"/>
          <w:sz w:val="24"/>
        </w:rPr>
        <w:t xml:space="preserve"> who have complex emotional</w:t>
      </w:r>
      <w:r w:rsidR="00242F7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behavioral</w:t>
      </w:r>
      <w:r w:rsidR="00242F7D">
        <w:rPr>
          <w:rFonts w:ascii="Times New Roman" w:hAnsi="Times New Roman"/>
          <w:sz w:val="24"/>
        </w:rPr>
        <w:t>, medical</w:t>
      </w:r>
      <w:r w:rsidR="00F36CB2">
        <w:rPr>
          <w:rFonts w:ascii="Times New Roman" w:hAnsi="Times New Roman"/>
          <w:sz w:val="24"/>
        </w:rPr>
        <w:t>, addiction</w:t>
      </w:r>
      <w:r w:rsidR="00242F7D">
        <w:rPr>
          <w:rFonts w:ascii="Times New Roman" w:hAnsi="Times New Roman"/>
          <w:sz w:val="24"/>
        </w:rPr>
        <w:t xml:space="preserve"> and developmental</w:t>
      </w:r>
      <w:r>
        <w:rPr>
          <w:rFonts w:ascii="Times New Roman" w:hAnsi="Times New Roman"/>
          <w:sz w:val="24"/>
        </w:rPr>
        <w:t xml:space="preserve"> needs</w:t>
      </w:r>
      <w:r w:rsidR="002F5DD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receive the supportive services they need.</w:t>
      </w:r>
    </w:p>
    <w:p w:rsidR="00BC686B" w:rsidRDefault="00BC686B">
      <w:pPr>
        <w:spacing w:line="360" w:lineRule="auto"/>
        <w:rPr>
          <w:rFonts w:eastAsia="Batang"/>
        </w:rPr>
      </w:pPr>
    </w:p>
    <w:p w:rsidR="00BC686B" w:rsidRDefault="002F5DD7">
      <w:pPr>
        <w:spacing w:line="360" w:lineRule="auto"/>
      </w:pPr>
      <w:r>
        <w:t xml:space="preserve">Cape/Atlantic </w:t>
      </w:r>
      <w:r w:rsidR="00A5056D">
        <w:t>I.N.K.</w:t>
      </w:r>
      <w:r w:rsidR="00BC686B">
        <w:t xml:space="preserve"> </w:t>
      </w:r>
      <w:r w:rsidR="00BC686B">
        <w:rPr>
          <w:rFonts w:eastAsia="Batang"/>
        </w:rPr>
        <w:t xml:space="preserve">works in partnership with </w:t>
      </w:r>
      <w:r w:rsidR="004B4DD5">
        <w:rPr>
          <w:rFonts w:eastAsia="Batang"/>
        </w:rPr>
        <w:t xml:space="preserve">youth/young adults </w:t>
      </w:r>
      <w:r w:rsidR="00BC686B">
        <w:rPr>
          <w:rFonts w:eastAsia="Batang"/>
        </w:rPr>
        <w:t xml:space="preserve">and their families to improve and expand the services </w:t>
      </w:r>
      <w:r w:rsidR="00F36CB2">
        <w:rPr>
          <w:rFonts w:eastAsia="Batang"/>
        </w:rPr>
        <w:t xml:space="preserve">and supports </w:t>
      </w:r>
      <w:r w:rsidR="00BC686B">
        <w:rPr>
          <w:rFonts w:eastAsia="Batang"/>
        </w:rPr>
        <w:t xml:space="preserve">they receive from their local community.  We are advocates working with and for </w:t>
      </w:r>
      <w:r w:rsidR="004B4DD5">
        <w:rPr>
          <w:rFonts w:eastAsia="Batang"/>
        </w:rPr>
        <w:t xml:space="preserve">youth/young </w:t>
      </w:r>
      <w:r w:rsidR="00F36CB2">
        <w:rPr>
          <w:rFonts w:eastAsia="Batang"/>
        </w:rPr>
        <w:t>adults and</w:t>
      </w:r>
      <w:r w:rsidR="00C963EB">
        <w:rPr>
          <w:rFonts w:eastAsia="Batang"/>
        </w:rPr>
        <w:t xml:space="preserve"> </w:t>
      </w:r>
      <w:r w:rsidR="00BC686B">
        <w:rPr>
          <w:rFonts w:eastAsia="Batang"/>
        </w:rPr>
        <w:t>families to build and coordinate a network of care</w:t>
      </w:r>
      <w:r w:rsidR="00F36CB2">
        <w:rPr>
          <w:rFonts w:eastAsia="Batang"/>
        </w:rPr>
        <w:t>.</w:t>
      </w:r>
      <w:r w:rsidR="00BC686B">
        <w:t xml:space="preserve">  </w:t>
      </w:r>
      <w:r w:rsidR="00F36CB2">
        <w:t xml:space="preserve">Cape/Atlantic I.N.K. utilizes a research base model of care management called Wraparound. We coordinate Child Family Team meetings and develop and implement Individual Service Plans to assist youth/young adults and their families meet their needs. </w:t>
      </w:r>
    </w:p>
    <w:p w:rsidR="00F36CB2" w:rsidRDefault="00F36CB2">
      <w:pPr>
        <w:spacing w:line="360" w:lineRule="auto"/>
      </w:pPr>
    </w:p>
    <w:p w:rsidR="00BC686B" w:rsidRDefault="006F5D13" w:rsidP="00D96DFF">
      <w:pPr>
        <w:pStyle w:val="Heading1"/>
        <w:spacing w:line="360" w:lineRule="auto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szCs w:val="28"/>
        </w:rPr>
        <w:t xml:space="preserve">Cape </w:t>
      </w:r>
      <w:r w:rsidR="00BC686B">
        <w:rPr>
          <w:rFonts w:ascii="Times New Roman" w:hAnsi="Times New Roman"/>
          <w:i/>
          <w:szCs w:val="28"/>
        </w:rPr>
        <w:t xml:space="preserve">Atlantic </w:t>
      </w:r>
      <w:r w:rsidR="007F5DAB">
        <w:rPr>
          <w:rFonts w:ascii="Times New Roman" w:hAnsi="Times New Roman"/>
          <w:i/>
          <w:szCs w:val="28"/>
        </w:rPr>
        <w:t>Integrated Network for Kids</w:t>
      </w:r>
      <w:r w:rsidR="00BC686B">
        <w:rPr>
          <w:rFonts w:ascii="Times New Roman" w:hAnsi="Times New Roman"/>
          <w:sz w:val="24"/>
        </w:rPr>
        <w:t xml:space="preserve"> </w:t>
      </w:r>
      <w:r w:rsidR="00BC686B">
        <w:rPr>
          <w:rFonts w:ascii="Times New Roman" w:eastAsia="Times New Roman" w:hAnsi="Times New Roman"/>
          <w:i/>
          <w:iCs/>
          <w:color w:val="000000"/>
        </w:rPr>
        <w:t xml:space="preserve">Commitment to </w:t>
      </w:r>
      <w:r w:rsidR="00536C6E">
        <w:rPr>
          <w:rFonts w:ascii="Times New Roman" w:eastAsia="Times New Roman" w:hAnsi="Times New Roman"/>
          <w:i/>
          <w:iCs/>
          <w:color w:val="000000"/>
        </w:rPr>
        <w:t xml:space="preserve">Youth/Young </w:t>
      </w:r>
      <w:r w:rsidR="00F36CB2">
        <w:rPr>
          <w:rFonts w:ascii="Times New Roman" w:eastAsia="Times New Roman" w:hAnsi="Times New Roman"/>
          <w:i/>
          <w:iCs/>
          <w:color w:val="000000"/>
        </w:rPr>
        <w:t>Adults &amp;</w:t>
      </w:r>
      <w:r w:rsidR="00BC686B">
        <w:rPr>
          <w:rFonts w:ascii="Times New Roman" w:eastAsia="Times New Roman" w:hAnsi="Times New Roman"/>
          <w:i/>
          <w:iCs/>
          <w:color w:val="000000"/>
        </w:rPr>
        <w:t xml:space="preserve"> Families</w:t>
      </w:r>
    </w:p>
    <w:p w:rsidR="00BC686B" w:rsidRDefault="00BC686B">
      <w:pPr>
        <w:spacing w:line="360" w:lineRule="auto"/>
        <w:rPr>
          <w:rFonts w:eastAsia="Batang"/>
        </w:rPr>
      </w:pPr>
      <w:r>
        <w:rPr>
          <w:rFonts w:eastAsia="Batang"/>
          <w:b/>
          <w:bCs/>
          <w:i/>
          <w:iCs/>
          <w:color w:val="000000"/>
        </w:rPr>
        <w:t>Family-Centered:</w:t>
      </w:r>
      <w:r>
        <w:rPr>
          <w:rFonts w:eastAsia="Batang"/>
          <w:b/>
          <w:bCs/>
          <w:color w:val="000000"/>
        </w:rPr>
        <w:t xml:space="preserve"> </w:t>
      </w:r>
      <w:r>
        <w:rPr>
          <w:rFonts w:eastAsia="Batang"/>
          <w:b/>
          <w:bCs/>
        </w:rPr>
        <w:t xml:space="preserve"> </w:t>
      </w:r>
      <w:r>
        <w:rPr>
          <w:rFonts w:eastAsia="Batang"/>
        </w:rPr>
        <w:t>The family is an essential part of th</w:t>
      </w:r>
      <w:r w:rsidR="00F36CB2">
        <w:rPr>
          <w:rFonts w:eastAsia="Batang"/>
        </w:rPr>
        <w:t>e care management</w:t>
      </w:r>
      <w:r>
        <w:rPr>
          <w:rFonts w:eastAsia="Batang"/>
        </w:rPr>
        <w:t xml:space="preserve"> process.  </w:t>
      </w:r>
      <w:r w:rsidR="00F36CB2">
        <w:rPr>
          <w:rFonts w:eastAsia="Batang"/>
        </w:rPr>
        <w:t xml:space="preserve">We are here to listen and advocate for family voice and choice in planning for your youth/young adult. </w:t>
      </w:r>
      <w:r>
        <w:rPr>
          <w:rFonts w:eastAsia="Batang"/>
        </w:rPr>
        <w:t xml:space="preserve">   </w:t>
      </w:r>
    </w:p>
    <w:p w:rsidR="00BC686B" w:rsidRDefault="00BC686B">
      <w:pPr>
        <w:spacing w:line="360" w:lineRule="auto"/>
        <w:rPr>
          <w:rFonts w:eastAsia="Batang"/>
        </w:rPr>
      </w:pPr>
    </w:p>
    <w:p w:rsidR="00BC686B" w:rsidRDefault="00BC686B">
      <w:pPr>
        <w:spacing w:line="360" w:lineRule="auto"/>
        <w:rPr>
          <w:rFonts w:eastAsia="Batang"/>
        </w:rPr>
      </w:pPr>
      <w:r>
        <w:rPr>
          <w:rFonts w:eastAsia="Batang"/>
          <w:b/>
          <w:bCs/>
          <w:i/>
          <w:iCs/>
          <w:color w:val="000000"/>
        </w:rPr>
        <w:t>Strengths-Based:</w:t>
      </w:r>
      <w:r>
        <w:rPr>
          <w:rFonts w:eastAsia="Batang"/>
          <w:b/>
          <w:bCs/>
        </w:rPr>
        <w:t xml:space="preserve">  </w:t>
      </w:r>
      <w:r w:rsidR="00F36CB2">
        <w:rPr>
          <w:rFonts w:eastAsia="Batang"/>
          <w:bCs/>
        </w:rPr>
        <w:t xml:space="preserve">We believe that all youth/young adults and their families have strengths. </w:t>
      </w:r>
      <w:r w:rsidR="00F36CB2">
        <w:rPr>
          <w:rFonts w:eastAsia="Batang"/>
        </w:rPr>
        <w:t xml:space="preserve">We will build upon these strengths and those of your community to </w:t>
      </w:r>
      <w:r>
        <w:rPr>
          <w:rFonts w:eastAsia="Batang"/>
        </w:rPr>
        <w:t>help you meet your needs.</w:t>
      </w:r>
      <w:r w:rsidR="00F36CB2">
        <w:rPr>
          <w:rFonts w:eastAsia="Batang"/>
        </w:rPr>
        <w:t xml:space="preserve"> </w:t>
      </w:r>
    </w:p>
    <w:p w:rsidR="00BC686B" w:rsidRDefault="00BC686B">
      <w:pPr>
        <w:spacing w:line="360" w:lineRule="auto"/>
        <w:rPr>
          <w:rFonts w:eastAsia="Batang"/>
        </w:rPr>
      </w:pPr>
    </w:p>
    <w:p w:rsidR="00BC686B" w:rsidRDefault="002F5DD7">
      <w:pPr>
        <w:spacing w:line="360" w:lineRule="auto"/>
        <w:rPr>
          <w:rFonts w:eastAsia="Batang"/>
        </w:rPr>
      </w:pPr>
      <w:r>
        <w:rPr>
          <w:rFonts w:eastAsia="Batang"/>
          <w:b/>
          <w:bCs/>
          <w:i/>
          <w:iCs/>
          <w:color w:val="000000"/>
        </w:rPr>
        <w:t>Culturally Diverse</w:t>
      </w:r>
      <w:r w:rsidR="00BC686B">
        <w:rPr>
          <w:rFonts w:eastAsia="Batang"/>
          <w:b/>
          <w:bCs/>
          <w:i/>
          <w:iCs/>
          <w:color w:val="000000"/>
        </w:rPr>
        <w:t>:</w:t>
      </w:r>
      <w:r w:rsidR="00BC686B">
        <w:rPr>
          <w:rFonts w:eastAsia="Batang"/>
          <w:b/>
          <w:bCs/>
        </w:rPr>
        <w:t xml:space="preserve">  </w:t>
      </w:r>
      <w:r w:rsidR="00BC686B">
        <w:rPr>
          <w:rFonts w:eastAsia="Batang"/>
        </w:rPr>
        <w:t xml:space="preserve">Our staff is diverse and reflects the community we serve.  Each of our staff is skilled in </w:t>
      </w:r>
      <w:r w:rsidR="00A00EAC">
        <w:rPr>
          <w:rFonts w:eastAsia="Batang"/>
        </w:rPr>
        <w:t xml:space="preserve">learning and implementing </w:t>
      </w:r>
      <w:r w:rsidR="00FA7580">
        <w:rPr>
          <w:rFonts w:eastAsia="Batang"/>
        </w:rPr>
        <w:t xml:space="preserve">your </w:t>
      </w:r>
      <w:r w:rsidR="005237B7">
        <w:rPr>
          <w:rFonts w:eastAsia="Batang"/>
        </w:rPr>
        <w:t>family's</w:t>
      </w:r>
      <w:r w:rsidR="00A00EAC">
        <w:rPr>
          <w:rFonts w:eastAsia="Batang"/>
        </w:rPr>
        <w:t xml:space="preserve"> culture, values, preferences, and interests into the planning process</w:t>
      </w:r>
      <w:r w:rsidR="00BC686B">
        <w:rPr>
          <w:rFonts w:eastAsia="Batang"/>
        </w:rPr>
        <w:t xml:space="preserve">.  </w:t>
      </w:r>
    </w:p>
    <w:p w:rsidR="00BC686B" w:rsidRDefault="00BC686B">
      <w:pPr>
        <w:spacing w:line="360" w:lineRule="auto"/>
        <w:rPr>
          <w:rFonts w:eastAsia="Batang"/>
        </w:rPr>
      </w:pPr>
    </w:p>
    <w:p w:rsidR="00BC686B" w:rsidRDefault="00BC686B">
      <w:pPr>
        <w:spacing w:line="360" w:lineRule="auto"/>
        <w:rPr>
          <w:rFonts w:eastAsia="Batang"/>
        </w:rPr>
      </w:pPr>
      <w:r>
        <w:rPr>
          <w:rFonts w:eastAsia="Batang"/>
          <w:b/>
          <w:bCs/>
          <w:i/>
          <w:iCs/>
          <w:color w:val="000000"/>
        </w:rPr>
        <w:t>Individualized:</w:t>
      </w:r>
      <w:r>
        <w:rPr>
          <w:rFonts w:eastAsia="Batang"/>
          <w:b/>
          <w:bCs/>
        </w:rPr>
        <w:t xml:space="preserve">  </w:t>
      </w:r>
      <w:r>
        <w:rPr>
          <w:rFonts w:eastAsia="Batang"/>
        </w:rPr>
        <w:t xml:space="preserve">Services will be tailored to suit your </w:t>
      </w:r>
      <w:r w:rsidR="004B4DD5">
        <w:rPr>
          <w:rFonts w:eastAsia="Batang"/>
        </w:rPr>
        <w:t>youth/young adult</w:t>
      </w:r>
      <w:r>
        <w:rPr>
          <w:rFonts w:eastAsia="Batang"/>
        </w:rPr>
        <w:t xml:space="preserve"> and family’s needs.  </w:t>
      </w:r>
    </w:p>
    <w:p w:rsidR="00BC686B" w:rsidRDefault="00BC686B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We will work with you to create a service plan that is truly responsive to your </w:t>
      </w:r>
      <w:r w:rsidR="004B4DD5">
        <w:rPr>
          <w:rFonts w:eastAsia="Batang"/>
        </w:rPr>
        <w:t>youth/young adult</w:t>
      </w:r>
      <w:r w:rsidR="006922E6">
        <w:rPr>
          <w:rFonts w:eastAsia="Batang"/>
        </w:rPr>
        <w:t xml:space="preserve">'s </w:t>
      </w:r>
      <w:r w:rsidR="00A00EAC">
        <w:rPr>
          <w:rFonts w:eastAsia="Batang"/>
        </w:rPr>
        <w:t>needs</w:t>
      </w:r>
      <w:r>
        <w:rPr>
          <w:rFonts w:eastAsia="Batang"/>
        </w:rPr>
        <w:t>.</w:t>
      </w:r>
    </w:p>
    <w:p w:rsidR="00BC686B" w:rsidRDefault="00BC686B">
      <w:pPr>
        <w:spacing w:line="360" w:lineRule="auto"/>
        <w:rPr>
          <w:rFonts w:eastAsia="Batang"/>
        </w:rPr>
      </w:pPr>
    </w:p>
    <w:p w:rsidR="002024E2" w:rsidRDefault="002024E2">
      <w:pPr>
        <w:spacing w:line="360" w:lineRule="auto"/>
        <w:rPr>
          <w:rFonts w:eastAsia="Batang"/>
        </w:rPr>
      </w:pPr>
    </w:p>
    <w:p w:rsidR="00BC686B" w:rsidRDefault="00BC686B">
      <w:pPr>
        <w:spacing w:line="360" w:lineRule="auto"/>
        <w:rPr>
          <w:rFonts w:eastAsia="Batang"/>
        </w:rPr>
      </w:pPr>
      <w:r>
        <w:rPr>
          <w:rFonts w:eastAsia="Batang"/>
          <w:b/>
          <w:bCs/>
          <w:i/>
          <w:iCs/>
          <w:color w:val="000000"/>
        </w:rPr>
        <w:t>Community-Based:</w:t>
      </w:r>
      <w:r>
        <w:rPr>
          <w:rFonts w:eastAsia="Batang"/>
          <w:b/>
          <w:bCs/>
        </w:rPr>
        <w:t xml:space="preserve">  </w:t>
      </w:r>
      <w:r>
        <w:rPr>
          <w:rFonts w:eastAsia="Batang"/>
        </w:rPr>
        <w:t xml:space="preserve">We strive to keep your </w:t>
      </w:r>
      <w:r w:rsidR="004B4DD5">
        <w:rPr>
          <w:rFonts w:eastAsia="Batang"/>
        </w:rPr>
        <w:t>youth/young adult</w:t>
      </w:r>
      <w:r>
        <w:rPr>
          <w:rFonts w:eastAsia="Batang"/>
        </w:rPr>
        <w:t xml:space="preserve"> within the home/community.  </w:t>
      </w:r>
    </w:p>
    <w:p w:rsidR="00A00EAC" w:rsidRDefault="00BC686B">
      <w:pPr>
        <w:spacing w:line="360" w:lineRule="auto"/>
        <w:rPr>
          <w:rFonts w:eastAsia="Batang"/>
        </w:rPr>
      </w:pPr>
      <w:r>
        <w:rPr>
          <w:rFonts w:eastAsia="Batang"/>
        </w:rPr>
        <w:t>By working together</w:t>
      </w:r>
      <w:r w:rsidR="002F5DD7">
        <w:rPr>
          <w:rFonts w:eastAsia="Batang"/>
        </w:rPr>
        <w:t>,</w:t>
      </w:r>
      <w:r>
        <w:rPr>
          <w:rFonts w:eastAsia="Batang"/>
        </w:rPr>
        <w:t xml:space="preserve"> we can build a network of care that offers easily accessible, long-term, community-based sources of support for your </w:t>
      </w:r>
      <w:r w:rsidR="004B4DD5">
        <w:rPr>
          <w:rFonts w:eastAsia="Batang"/>
        </w:rPr>
        <w:t>youth/young adult</w:t>
      </w:r>
      <w:r w:rsidR="00A51B9E">
        <w:rPr>
          <w:rFonts w:eastAsia="Batang"/>
        </w:rPr>
        <w:t xml:space="preserve"> </w:t>
      </w:r>
      <w:r w:rsidR="00A00EAC">
        <w:rPr>
          <w:rFonts w:eastAsia="Batang"/>
        </w:rPr>
        <w:t xml:space="preserve">and </w:t>
      </w:r>
      <w:r>
        <w:rPr>
          <w:rFonts w:eastAsia="Batang"/>
        </w:rPr>
        <w:t>family.</w:t>
      </w:r>
    </w:p>
    <w:p w:rsidR="00F46F89" w:rsidRDefault="00F46F89">
      <w:pPr>
        <w:spacing w:line="360" w:lineRule="auto"/>
        <w:rPr>
          <w:rFonts w:eastAsia="Batang"/>
        </w:rPr>
      </w:pPr>
    </w:p>
    <w:p w:rsidR="00BC686B" w:rsidRDefault="00BC686B">
      <w:pPr>
        <w:spacing w:line="360" w:lineRule="auto"/>
        <w:rPr>
          <w:rFonts w:eastAsia="Batang"/>
        </w:rPr>
      </w:pPr>
      <w:r>
        <w:rPr>
          <w:rFonts w:eastAsia="Batang"/>
          <w:b/>
          <w:bCs/>
          <w:i/>
          <w:iCs/>
          <w:color w:val="000000"/>
        </w:rPr>
        <w:t>Easily-Accessible:</w:t>
      </w:r>
      <w:r>
        <w:rPr>
          <w:rFonts w:eastAsia="Batang"/>
        </w:rPr>
        <w:t xml:space="preserve">  </w:t>
      </w:r>
      <w:smartTag w:uri="urn:schemas-microsoft-com:office:smarttags" w:element="place">
        <w:smartTag w:uri="urn:schemas-microsoft-com:office:smarttags" w:element="PlaceType">
          <w:r>
            <w:rPr>
              <w:rFonts w:eastAsia="Batang"/>
            </w:rPr>
            <w:t>Cape</w:t>
          </w:r>
        </w:smartTag>
        <w:r>
          <w:rPr>
            <w:rFonts w:eastAsia="Batang"/>
          </w:rPr>
          <w:t xml:space="preserve"> </w:t>
        </w:r>
        <w:smartTag w:uri="urn:schemas-microsoft-com:office:smarttags" w:element="PlaceName">
          <w:r>
            <w:rPr>
              <w:rFonts w:eastAsia="Batang"/>
            </w:rPr>
            <w:t>Atlantic</w:t>
          </w:r>
        </w:smartTag>
      </w:smartTag>
      <w:r>
        <w:rPr>
          <w:rFonts w:eastAsia="Batang"/>
        </w:rPr>
        <w:t xml:space="preserve"> </w:t>
      </w:r>
      <w:r w:rsidR="00A5056D">
        <w:rPr>
          <w:rFonts w:eastAsia="Batang"/>
        </w:rPr>
        <w:t>I.N.K.</w:t>
      </w:r>
      <w:r>
        <w:rPr>
          <w:rFonts w:eastAsia="Batang"/>
        </w:rPr>
        <w:t xml:space="preserve"> offers 24-hour on-call coverage to a</w:t>
      </w:r>
      <w:r w:rsidR="00A00EAC">
        <w:rPr>
          <w:rFonts w:eastAsia="Batang"/>
        </w:rPr>
        <w:t xml:space="preserve">ssist you in time of crisis.  By calling our </w:t>
      </w:r>
      <w:r w:rsidR="00F36CB2">
        <w:rPr>
          <w:rFonts w:eastAsia="Batang"/>
        </w:rPr>
        <w:t>afterhour’s</w:t>
      </w:r>
      <w:r w:rsidR="00D20B72">
        <w:rPr>
          <w:rFonts w:eastAsia="Batang"/>
        </w:rPr>
        <w:t xml:space="preserve"> service</w:t>
      </w:r>
      <w:r w:rsidR="00A00EAC">
        <w:rPr>
          <w:rFonts w:eastAsia="Batang"/>
        </w:rPr>
        <w:t xml:space="preserve">, a </w:t>
      </w:r>
      <w:r w:rsidR="002F5DD7">
        <w:rPr>
          <w:rFonts w:eastAsia="Batang"/>
        </w:rPr>
        <w:t>Care Manager</w:t>
      </w:r>
      <w:r>
        <w:rPr>
          <w:rFonts w:eastAsia="Batang"/>
        </w:rPr>
        <w:t xml:space="preserve"> can be contacted by phone </w:t>
      </w:r>
      <w:r w:rsidR="00F36CB2">
        <w:rPr>
          <w:rFonts w:eastAsia="Batang"/>
        </w:rPr>
        <w:t>to assist you in implementing your crisis plan.</w:t>
      </w:r>
    </w:p>
    <w:p w:rsidR="00EA191D" w:rsidRDefault="00EA191D" w:rsidP="0061400B">
      <w:pPr>
        <w:spacing w:line="360" w:lineRule="auto"/>
        <w:rPr>
          <w:rFonts w:ascii="Lucida Calligraphy" w:eastAsia="Batang" w:hAnsi="Lucida Calligraphy"/>
          <w:b/>
        </w:rPr>
      </w:pPr>
    </w:p>
    <w:p w:rsidR="0061400B" w:rsidRDefault="00536C6E" w:rsidP="0061400B">
      <w:pPr>
        <w:spacing w:line="360" w:lineRule="auto"/>
        <w:rPr>
          <w:rFonts w:eastAsia="Batang"/>
        </w:rPr>
      </w:pPr>
      <w:r>
        <w:rPr>
          <w:rFonts w:ascii="Lucida Calligraphy" w:eastAsia="Batang" w:hAnsi="Lucida Calligraphy"/>
          <w:b/>
        </w:rPr>
        <w:t>Youth/Young Adult</w:t>
      </w:r>
      <w:r w:rsidR="003834E3">
        <w:rPr>
          <w:rFonts w:ascii="Lucida Calligraphy" w:eastAsia="Batang" w:hAnsi="Lucida Calligraphy"/>
          <w:b/>
        </w:rPr>
        <w:t xml:space="preserve"> and Family </w:t>
      </w:r>
      <w:r w:rsidR="00785F97" w:rsidRPr="008D29C3">
        <w:rPr>
          <w:rFonts w:ascii="Lucida Calligraphy" w:eastAsia="Batang" w:hAnsi="Lucida Calligraphy"/>
          <w:b/>
        </w:rPr>
        <w:t xml:space="preserve"> Responsibilit</w:t>
      </w:r>
      <w:r w:rsidR="002024E2">
        <w:rPr>
          <w:rFonts w:ascii="Lucida Calligraphy" w:eastAsia="Batang" w:hAnsi="Lucida Calligraphy"/>
          <w:b/>
        </w:rPr>
        <w:t>ies</w:t>
      </w:r>
      <w:r w:rsidR="00785F97" w:rsidRPr="008D29C3">
        <w:rPr>
          <w:rFonts w:ascii="Lucida Calligraphy" w:eastAsia="Batang" w:hAnsi="Lucida Calligraphy"/>
          <w:b/>
        </w:rPr>
        <w:t>:</w:t>
      </w:r>
      <w:r w:rsidR="00785F97" w:rsidRPr="00785F97">
        <w:rPr>
          <w:rFonts w:ascii="Lucida Calligraphy" w:eastAsia="Batang" w:hAnsi="Lucida Calligraphy"/>
          <w:b/>
        </w:rPr>
        <w:t xml:space="preserve"> </w:t>
      </w:r>
      <w:r w:rsidR="00785F97">
        <w:rPr>
          <w:rFonts w:ascii="Lucida Calligraphy" w:eastAsia="Batang" w:hAnsi="Lucida Calligraphy"/>
          <w:b/>
        </w:rPr>
        <w:t xml:space="preserve"> </w:t>
      </w:r>
      <w:r w:rsidR="00785F97">
        <w:rPr>
          <w:rFonts w:eastAsia="Batang"/>
        </w:rPr>
        <w:t xml:space="preserve">Cape Atlantic </w:t>
      </w:r>
      <w:r w:rsidR="00A5056D">
        <w:rPr>
          <w:rFonts w:eastAsia="Batang"/>
        </w:rPr>
        <w:t>I.N.K.</w:t>
      </w:r>
      <w:r w:rsidR="00785F97">
        <w:rPr>
          <w:rFonts w:eastAsia="Batang"/>
        </w:rPr>
        <w:t xml:space="preserve"> views </w:t>
      </w:r>
      <w:r w:rsidR="005237B7">
        <w:rPr>
          <w:rFonts w:eastAsia="Batang"/>
        </w:rPr>
        <w:t xml:space="preserve"> you and</w:t>
      </w:r>
      <w:r w:rsidR="00727BA3">
        <w:rPr>
          <w:rFonts w:eastAsia="Batang"/>
        </w:rPr>
        <w:t xml:space="preserve"> your</w:t>
      </w:r>
      <w:r w:rsidR="00E44505">
        <w:rPr>
          <w:rFonts w:eastAsia="Batang"/>
        </w:rPr>
        <w:t xml:space="preserve"> </w:t>
      </w:r>
      <w:r>
        <w:rPr>
          <w:rFonts w:eastAsia="Batang"/>
        </w:rPr>
        <w:t xml:space="preserve">youth/young adult </w:t>
      </w:r>
      <w:r w:rsidR="00576612">
        <w:rPr>
          <w:rFonts w:eastAsia="Batang"/>
        </w:rPr>
        <w:t>as</w:t>
      </w:r>
      <w:r w:rsidR="00785F97">
        <w:rPr>
          <w:rFonts w:eastAsia="Batang"/>
        </w:rPr>
        <w:t xml:space="preserve"> equal partners in the delivery of care management services. </w:t>
      </w:r>
      <w:r w:rsidR="0061400B">
        <w:rPr>
          <w:rFonts w:eastAsia="Batang"/>
        </w:rPr>
        <w:t xml:space="preserve">You are the expert and decision-maker about what your </w:t>
      </w:r>
      <w:r>
        <w:rPr>
          <w:rFonts w:eastAsia="Batang"/>
        </w:rPr>
        <w:t>family</w:t>
      </w:r>
      <w:r w:rsidR="0061400B">
        <w:rPr>
          <w:rFonts w:eastAsia="Batang"/>
        </w:rPr>
        <w:t xml:space="preserve"> needs and what services and supports </w:t>
      </w:r>
      <w:r w:rsidR="005B1A19">
        <w:rPr>
          <w:rFonts w:eastAsia="Batang"/>
        </w:rPr>
        <w:t>would help you</w:t>
      </w:r>
      <w:r w:rsidR="0061400B">
        <w:rPr>
          <w:rFonts w:eastAsia="Batang"/>
        </w:rPr>
        <w:t>.</w:t>
      </w:r>
      <w:r w:rsidR="005B1A19">
        <w:rPr>
          <w:rFonts w:eastAsia="Batang"/>
        </w:rPr>
        <w:t xml:space="preserve"> You know what is best for you</w:t>
      </w:r>
      <w:r w:rsidR="0061400B">
        <w:rPr>
          <w:rFonts w:eastAsia="Batang"/>
        </w:rPr>
        <w:t xml:space="preserve"> and</w:t>
      </w:r>
      <w:r w:rsidR="005B1A19">
        <w:rPr>
          <w:rFonts w:eastAsia="Batang"/>
        </w:rPr>
        <w:t xml:space="preserve"> your</w:t>
      </w:r>
      <w:r w:rsidR="0061400B">
        <w:rPr>
          <w:rFonts w:eastAsia="Batang"/>
        </w:rPr>
        <w:t xml:space="preserve"> family.  </w:t>
      </w:r>
    </w:p>
    <w:p w:rsidR="007F5DAB" w:rsidRDefault="007F5DAB">
      <w:pPr>
        <w:spacing w:line="360" w:lineRule="auto"/>
        <w:rPr>
          <w:rFonts w:eastAsia="Batang"/>
        </w:rPr>
      </w:pPr>
    </w:p>
    <w:p w:rsidR="0061400B" w:rsidRDefault="00245259">
      <w:pPr>
        <w:spacing w:line="360" w:lineRule="auto"/>
        <w:rPr>
          <w:rFonts w:eastAsia="Batang"/>
        </w:rPr>
      </w:pPr>
      <w:r>
        <w:rPr>
          <w:rFonts w:eastAsia="Batang"/>
        </w:rPr>
        <w:t>Successful teams require that each member is committed to doing wha</w:t>
      </w:r>
      <w:r w:rsidR="00CD58C1">
        <w:rPr>
          <w:rFonts w:eastAsia="Batang"/>
        </w:rPr>
        <w:t xml:space="preserve">t is necessary to achieve </w:t>
      </w:r>
      <w:r w:rsidR="00132684">
        <w:rPr>
          <w:rFonts w:eastAsia="Batang"/>
        </w:rPr>
        <w:t>the</w:t>
      </w:r>
      <w:r w:rsidR="00D96DFF">
        <w:rPr>
          <w:rFonts w:eastAsia="Batang"/>
        </w:rPr>
        <w:t xml:space="preserve"> family's vision</w:t>
      </w:r>
      <w:r w:rsidR="00132684">
        <w:rPr>
          <w:rFonts w:eastAsia="Batang"/>
        </w:rPr>
        <w:t xml:space="preserve">. </w:t>
      </w:r>
      <w:r>
        <w:rPr>
          <w:rFonts w:eastAsia="Batang"/>
        </w:rPr>
        <w:t xml:space="preserve">This is how </w:t>
      </w:r>
      <w:r w:rsidR="00F36CB2">
        <w:rPr>
          <w:rFonts w:eastAsia="Batang"/>
        </w:rPr>
        <w:t xml:space="preserve">Wraparound Model and </w:t>
      </w:r>
      <w:r>
        <w:rPr>
          <w:rFonts w:eastAsia="Batang"/>
        </w:rPr>
        <w:t xml:space="preserve">the Child Family Team </w:t>
      </w:r>
      <w:r w:rsidR="00D96DFF">
        <w:rPr>
          <w:rFonts w:eastAsia="Batang"/>
        </w:rPr>
        <w:t xml:space="preserve">(CFT) </w:t>
      </w:r>
      <w:r>
        <w:rPr>
          <w:rFonts w:eastAsia="Batang"/>
        </w:rPr>
        <w:t xml:space="preserve">process works. </w:t>
      </w:r>
      <w:r w:rsidR="003D5DF9">
        <w:rPr>
          <w:rFonts w:eastAsia="Batang"/>
        </w:rPr>
        <w:t xml:space="preserve">Cape Atlantic </w:t>
      </w:r>
      <w:r w:rsidR="00A5056D">
        <w:rPr>
          <w:rFonts w:eastAsia="Batang"/>
        </w:rPr>
        <w:t>I.N.K.</w:t>
      </w:r>
      <w:r w:rsidR="003D5DF9">
        <w:rPr>
          <w:rFonts w:eastAsia="Batang"/>
        </w:rPr>
        <w:t xml:space="preserve"> believes that the </w:t>
      </w:r>
      <w:r w:rsidR="006922E6">
        <w:rPr>
          <w:rFonts w:eastAsia="Batang"/>
        </w:rPr>
        <w:t>CFT</w:t>
      </w:r>
      <w:r w:rsidR="00F36CB2">
        <w:rPr>
          <w:rFonts w:eastAsia="Batang"/>
        </w:rPr>
        <w:t xml:space="preserve"> process</w:t>
      </w:r>
      <w:r w:rsidR="003D5DF9">
        <w:rPr>
          <w:rFonts w:eastAsia="Batang"/>
        </w:rPr>
        <w:t xml:space="preserve"> is an effective way to help </w:t>
      </w:r>
      <w:r w:rsidR="00727BA3">
        <w:rPr>
          <w:rFonts w:eastAsia="Batang"/>
        </w:rPr>
        <w:t>your youth/young adult</w:t>
      </w:r>
      <w:r w:rsidR="003D5DF9">
        <w:rPr>
          <w:rFonts w:eastAsia="Batang"/>
        </w:rPr>
        <w:t xml:space="preserve"> achieve</w:t>
      </w:r>
      <w:r w:rsidR="00F36CB2">
        <w:rPr>
          <w:rFonts w:eastAsia="Batang"/>
        </w:rPr>
        <w:t xml:space="preserve"> your family vision</w:t>
      </w:r>
      <w:r w:rsidR="003D5DF9">
        <w:rPr>
          <w:rFonts w:eastAsia="Batang"/>
        </w:rPr>
        <w:t>.</w:t>
      </w:r>
    </w:p>
    <w:p w:rsidR="00580E03" w:rsidRDefault="00580E03">
      <w:pPr>
        <w:spacing w:line="360" w:lineRule="auto"/>
        <w:rPr>
          <w:rFonts w:eastAsia="Batang"/>
        </w:rPr>
      </w:pPr>
    </w:p>
    <w:p w:rsidR="00580E03" w:rsidRPr="004824AE" w:rsidRDefault="00727BA3">
      <w:pPr>
        <w:spacing w:line="360" w:lineRule="auto"/>
        <w:rPr>
          <w:rFonts w:eastAsia="Batang"/>
        </w:rPr>
      </w:pPr>
      <w:r w:rsidRPr="004824AE">
        <w:rPr>
          <w:rFonts w:eastAsia="Batang"/>
        </w:rPr>
        <w:t>You and your y</w:t>
      </w:r>
      <w:r w:rsidR="005B1A19" w:rsidRPr="004824AE">
        <w:rPr>
          <w:rFonts w:eastAsia="Batang"/>
        </w:rPr>
        <w:t xml:space="preserve">outh/young adult </w:t>
      </w:r>
      <w:r w:rsidR="00866218" w:rsidRPr="004824AE">
        <w:rPr>
          <w:rFonts w:eastAsia="Batang"/>
        </w:rPr>
        <w:t xml:space="preserve">play a very important role </w:t>
      </w:r>
      <w:r w:rsidR="001A3FB2" w:rsidRPr="004824AE">
        <w:rPr>
          <w:rFonts w:eastAsia="Batang"/>
        </w:rPr>
        <w:t>on the Child Family Team</w:t>
      </w:r>
      <w:r w:rsidR="00CD58C1" w:rsidRPr="004824AE">
        <w:rPr>
          <w:rFonts w:eastAsia="Batang"/>
        </w:rPr>
        <w:t xml:space="preserve">. </w:t>
      </w:r>
      <w:r w:rsidR="00785F97" w:rsidRPr="004824AE">
        <w:rPr>
          <w:rFonts w:eastAsia="Batang"/>
        </w:rPr>
        <w:t>In this regard</w:t>
      </w:r>
      <w:r w:rsidR="00CD58C1" w:rsidRPr="004824AE">
        <w:rPr>
          <w:rFonts w:eastAsia="Batang"/>
        </w:rPr>
        <w:t>,</w:t>
      </w:r>
      <w:r w:rsidR="00785F97" w:rsidRPr="004824AE">
        <w:rPr>
          <w:rFonts w:eastAsia="Batang"/>
        </w:rPr>
        <w:t xml:space="preserve"> </w:t>
      </w:r>
      <w:r w:rsidR="005237B7" w:rsidRPr="004824AE">
        <w:rPr>
          <w:rFonts w:eastAsia="Batang"/>
        </w:rPr>
        <w:t>y</w:t>
      </w:r>
      <w:r w:rsidRPr="004824AE">
        <w:rPr>
          <w:rFonts w:eastAsia="Batang"/>
        </w:rPr>
        <w:t xml:space="preserve">ou and your </w:t>
      </w:r>
      <w:r w:rsidR="005B1A19" w:rsidRPr="004824AE">
        <w:rPr>
          <w:rFonts w:eastAsia="Batang"/>
        </w:rPr>
        <w:t>youth/young adult</w:t>
      </w:r>
      <w:r w:rsidR="00785F97" w:rsidRPr="004824AE">
        <w:rPr>
          <w:rFonts w:eastAsia="Batang"/>
        </w:rPr>
        <w:t xml:space="preserve"> are responsible </w:t>
      </w:r>
      <w:r w:rsidRPr="004824AE">
        <w:rPr>
          <w:rFonts w:eastAsia="Batang"/>
        </w:rPr>
        <w:t xml:space="preserve">to </w:t>
      </w:r>
      <w:r w:rsidR="00785F97" w:rsidRPr="004824AE">
        <w:rPr>
          <w:rFonts w:eastAsia="Batang"/>
        </w:rPr>
        <w:t>actively participate</w:t>
      </w:r>
      <w:r w:rsidR="008C3C2C" w:rsidRPr="004824AE">
        <w:rPr>
          <w:rFonts w:eastAsia="Batang"/>
        </w:rPr>
        <w:t xml:space="preserve"> in all CFT functions including the </w:t>
      </w:r>
      <w:r w:rsidR="00536C6E" w:rsidRPr="004824AE">
        <w:rPr>
          <w:rFonts w:eastAsia="Batang"/>
        </w:rPr>
        <w:t xml:space="preserve">Meet and Greet/ Family </w:t>
      </w:r>
      <w:r w:rsidR="00785F97" w:rsidRPr="004824AE">
        <w:rPr>
          <w:rFonts w:eastAsia="Batang"/>
        </w:rPr>
        <w:t>Crisis Plan Development</w:t>
      </w:r>
      <w:r w:rsidR="008C3C2C" w:rsidRPr="004824AE">
        <w:rPr>
          <w:rFonts w:eastAsia="Batang"/>
        </w:rPr>
        <w:t xml:space="preserve"> Meeting, Initial </w:t>
      </w:r>
      <w:r w:rsidR="00536C6E" w:rsidRPr="004824AE">
        <w:rPr>
          <w:rFonts w:eastAsia="Batang"/>
        </w:rPr>
        <w:t xml:space="preserve">Meeting </w:t>
      </w:r>
      <w:r w:rsidR="008C3C2C" w:rsidRPr="004824AE">
        <w:rPr>
          <w:rFonts w:eastAsia="Batang"/>
        </w:rPr>
        <w:t xml:space="preserve">and </w:t>
      </w:r>
      <w:r w:rsidR="00267978" w:rsidRPr="004824AE">
        <w:rPr>
          <w:rFonts w:eastAsia="Batang"/>
        </w:rPr>
        <w:t>all</w:t>
      </w:r>
      <w:r w:rsidR="00576612" w:rsidRPr="004824AE">
        <w:rPr>
          <w:rFonts w:eastAsia="Batang"/>
        </w:rPr>
        <w:t xml:space="preserve"> Comprehensive </w:t>
      </w:r>
      <w:r w:rsidR="006922E6" w:rsidRPr="004824AE">
        <w:rPr>
          <w:rFonts w:eastAsia="Batang"/>
        </w:rPr>
        <w:t>CFT</w:t>
      </w:r>
      <w:r w:rsidR="00536C6E" w:rsidRPr="004824AE">
        <w:rPr>
          <w:rFonts w:eastAsia="Batang"/>
        </w:rPr>
        <w:t xml:space="preserve"> Meeting</w:t>
      </w:r>
      <w:r w:rsidR="005B1A19" w:rsidRPr="004824AE">
        <w:rPr>
          <w:rFonts w:eastAsia="Batang"/>
        </w:rPr>
        <w:t>s</w:t>
      </w:r>
      <w:r w:rsidR="00576612" w:rsidRPr="004824AE">
        <w:rPr>
          <w:rFonts w:eastAsia="Batang"/>
        </w:rPr>
        <w:t>.</w:t>
      </w:r>
      <w:r w:rsidR="00A903A0">
        <w:rPr>
          <w:rFonts w:eastAsia="Batang"/>
        </w:rPr>
        <w:t xml:space="preserve"> At a minimum it will be your responsibility to meet with the Care Manager on a monthly basis. </w:t>
      </w:r>
      <w:r w:rsidR="00F36CB2">
        <w:rPr>
          <w:rFonts w:eastAsia="Batang"/>
        </w:rPr>
        <w:t>S</w:t>
      </w:r>
      <w:r w:rsidR="00C314E0">
        <w:rPr>
          <w:rFonts w:eastAsia="Batang"/>
        </w:rPr>
        <w:t>uccessful outcomes are</w:t>
      </w:r>
      <w:r w:rsidR="008C3C2C" w:rsidRPr="004824AE">
        <w:rPr>
          <w:rFonts w:eastAsia="Batang"/>
        </w:rPr>
        <w:t xml:space="preserve"> greatly enhanced when there is consistent communication</w:t>
      </w:r>
      <w:r w:rsidR="00F36CB2">
        <w:rPr>
          <w:rFonts w:eastAsia="Batang"/>
        </w:rPr>
        <w:t xml:space="preserve"> and mutu</w:t>
      </w:r>
      <w:r w:rsidR="00082599" w:rsidRPr="004824AE">
        <w:rPr>
          <w:rFonts w:eastAsia="Batang"/>
        </w:rPr>
        <w:t xml:space="preserve">al respect amongst all CFT members. </w:t>
      </w:r>
      <w:r w:rsidR="00F36CB2">
        <w:rPr>
          <w:rFonts w:eastAsia="Batang"/>
        </w:rPr>
        <w:t>I</w:t>
      </w:r>
      <w:r w:rsidR="00267978" w:rsidRPr="004824AE">
        <w:rPr>
          <w:rFonts w:eastAsia="Batang"/>
        </w:rPr>
        <w:t xml:space="preserve">t is </w:t>
      </w:r>
      <w:r w:rsidR="00F36CB2">
        <w:rPr>
          <w:rFonts w:eastAsia="Batang"/>
        </w:rPr>
        <w:t>essential</w:t>
      </w:r>
      <w:r w:rsidR="00267978" w:rsidRPr="004824AE">
        <w:rPr>
          <w:rFonts w:eastAsia="Batang"/>
        </w:rPr>
        <w:t xml:space="preserve"> that </w:t>
      </w:r>
      <w:r w:rsidRPr="004824AE">
        <w:rPr>
          <w:rFonts w:eastAsia="Batang"/>
        </w:rPr>
        <w:t>you</w:t>
      </w:r>
      <w:r w:rsidR="00132684" w:rsidRPr="004824AE">
        <w:rPr>
          <w:rFonts w:eastAsia="Batang"/>
        </w:rPr>
        <w:t xml:space="preserve"> maintain</w:t>
      </w:r>
      <w:r w:rsidR="00576612" w:rsidRPr="004824AE">
        <w:rPr>
          <w:rFonts w:eastAsia="Batang"/>
        </w:rPr>
        <w:t xml:space="preserve"> weekly </w:t>
      </w:r>
      <w:r w:rsidR="005B1A19" w:rsidRPr="004824AE">
        <w:rPr>
          <w:rFonts w:eastAsia="Batang"/>
        </w:rPr>
        <w:t xml:space="preserve">and as needed contact </w:t>
      </w:r>
      <w:r w:rsidR="00267978" w:rsidRPr="004824AE">
        <w:rPr>
          <w:rFonts w:eastAsia="Batang"/>
        </w:rPr>
        <w:t xml:space="preserve">with </w:t>
      </w:r>
      <w:r w:rsidRPr="004824AE">
        <w:rPr>
          <w:rFonts w:eastAsia="Batang"/>
        </w:rPr>
        <w:t>your</w:t>
      </w:r>
      <w:r w:rsidR="00F36CB2">
        <w:rPr>
          <w:rFonts w:eastAsia="Batang"/>
        </w:rPr>
        <w:t xml:space="preserve"> Care M</w:t>
      </w:r>
      <w:r w:rsidR="00267978" w:rsidRPr="004824AE">
        <w:rPr>
          <w:rFonts w:eastAsia="Batang"/>
        </w:rPr>
        <w:t>anager</w:t>
      </w:r>
      <w:r w:rsidR="00731816" w:rsidRPr="004824AE">
        <w:rPr>
          <w:rFonts w:eastAsia="Batang"/>
        </w:rPr>
        <w:t xml:space="preserve"> to ensure that the Individual Service Plan is working effectively.</w:t>
      </w:r>
      <w:r w:rsidR="008C3C2C" w:rsidRPr="004824AE">
        <w:rPr>
          <w:rFonts w:eastAsia="Batang"/>
        </w:rPr>
        <w:t xml:space="preserve"> The CFT process requires that </w:t>
      </w:r>
      <w:r w:rsidR="00F36CB2">
        <w:rPr>
          <w:rFonts w:eastAsia="Batang"/>
        </w:rPr>
        <w:t>C</w:t>
      </w:r>
      <w:r w:rsidR="00132684" w:rsidRPr="004824AE">
        <w:rPr>
          <w:rFonts w:eastAsia="Batang"/>
        </w:rPr>
        <w:t xml:space="preserve">are </w:t>
      </w:r>
      <w:r w:rsidR="00F36CB2">
        <w:rPr>
          <w:rFonts w:eastAsia="Batang"/>
        </w:rPr>
        <w:t>M</w:t>
      </w:r>
      <w:r w:rsidR="00132684" w:rsidRPr="004824AE">
        <w:rPr>
          <w:rFonts w:eastAsia="Batang"/>
        </w:rPr>
        <w:t>anagers</w:t>
      </w:r>
      <w:r w:rsidR="008C3C2C" w:rsidRPr="004824AE">
        <w:rPr>
          <w:rFonts w:eastAsia="Batang"/>
        </w:rPr>
        <w:t xml:space="preserve"> and </w:t>
      </w:r>
      <w:r w:rsidR="005B1A19" w:rsidRPr="004824AE">
        <w:rPr>
          <w:rFonts w:eastAsia="Batang"/>
        </w:rPr>
        <w:t>families</w:t>
      </w:r>
      <w:r w:rsidR="00514E4F" w:rsidRPr="004824AE">
        <w:rPr>
          <w:rFonts w:eastAsia="Batang"/>
        </w:rPr>
        <w:t xml:space="preserve"> </w:t>
      </w:r>
      <w:r w:rsidR="008C3C2C" w:rsidRPr="004824AE">
        <w:rPr>
          <w:rFonts w:eastAsia="Batang"/>
        </w:rPr>
        <w:t>work together</w:t>
      </w:r>
      <w:r w:rsidR="00514E4F" w:rsidRPr="004824AE">
        <w:rPr>
          <w:rFonts w:eastAsia="Batang"/>
        </w:rPr>
        <w:t xml:space="preserve"> to identify</w:t>
      </w:r>
      <w:r w:rsidR="00536C6E" w:rsidRPr="004824AE">
        <w:rPr>
          <w:rFonts w:eastAsia="Batang"/>
        </w:rPr>
        <w:t xml:space="preserve"> </w:t>
      </w:r>
      <w:r w:rsidR="001A3FB2" w:rsidRPr="004824AE">
        <w:rPr>
          <w:rFonts w:eastAsia="Batang"/>
        </w:rPr>
        <w:t>in</w:t>
      </w:r>
      <w:r w:rsidR="00536C6E" w:rsidRPr="004824AE">
        <w:rPr>
          <w:rFonts w:eastAsia="Batang"/>
        </w:rPr>
        <w:t>formal and</w:t>
      </w:r>
      <w:r w:rsidR="00514E4F" w:rsidRPr="004824AE">
        <w:rPr>
          <w:rFonts w:eastAsia="Batang"/>
        </w:rPr>
        <w:t xml:space="preserve"> formal supports in </w:t>
      </w:r>
      <w:r w:rsidRPr="004824AE">
        <w:rPr>
          <w:rFonts w:eastAsia="Batang"/>
        </w:rPr>
        <w:t xml:space="preserve">your </w:t>
      </w:r>
      <w:r w:rsidR="00536C6E" w:rsidRPr="004824AE">
        <w:rPr>
          <w:rFonts w:eastAsia="Batang"/>
        </w:rPr>
        <w:t>youth/young adult</w:t>
      </w:r>
      <w:r w:rsidR="00514E4F" w:rsidRPr="004824AE">
        <w:rPr>
          <w:rFonts w:eastAsia="Batang"/>
        </w:rPr>
        <w:t xml:space="preserve">’s life who can continue to support them after </w:t>
      </w:r>
      <w:r w:rsidR="00580E03" w:rsidRPr="004824AE">
        <w:rPr>
          <w:rFonts w:eastAsia="Batang"/>
        </w:rPr>
        <w:t>services are ended.</w:t>
      </w:r>
      <w:r w:rsidR="00AE22F7" w:rsidRPr="004824AE">
        <w:rPr>
          <w:rFonts w:eastAsia="Batang"/>
        </w:rPr>
        <w:t xml:space="preserve">  </w:t>
      </w:r>
    </w:p>
    <w:p w:rsidR="00267978" w:rsidRPr="004824AE" w:rsidRDefault="00514E4F">
      <w:pPr>
        <w:spacing w:line="360" w:lineRule="auto"/>
        <w:rPr>
          <w:rFonts w:eastAsia="Batang"/>
        </w:rPr>
      </w:pPr>
      <w:r w:rsidRPr="004824AE">
        <w:rPr>
          <w:rFonts w:eastAsia="Batang"/>
        </w:rPr>
        <w:t xml:space="preserve"> </w:t>
      </w:r>
    </w:p>
    <w:p w:rsidR="00785F97" w:rsidRDefault="00267978">
      <w:pPr>
        <w:spacing w:line="360" w:lineRule="auto"/>
        <w:rPr>
          <w:rFonts w:eastAsia="Batang"/>
        </w:rPr>
      </w:pPr>
      <w:r w:rsidRPr="004824AE">
        <w:rPr>
          <w:rFonts w:eastAsia="Batang"/>
        </w:rPr>
        <w:t xml:space="preserve">It is </w:t>
      </w:r>
      <w:r w:rsidR="00132684" w:rsidRPr="004824AE">
        <w:rPr>
          <w:rFonts w:eastAsia="Batang"/>
        </w:rPr>
        <w:t>of equal</w:t>
      </w:r>
      <w:r w:rsidRPr="004824AE">
        <w:rPr>
          <w:rFonts w:eastAsia="Batang"/>
        </w:rPr>
        <w:t xml:space="preserve"> importance that </w:t>
      </w:r>
      <w:r w:rsidR="00727BA3" w:rsidRPr="004824AE">
        <w:rPr>
          <w:rFonts w:eastAsia="Batang"/>
        </w:rPr>
        <w:t>you</w:t>
      </w:r>
      <w:r w:rsidR="00576612" w:rsidRPr="004824AE">
        <w:rPr>
          <w:rFonts w:eastAsia="Batang"/>
        </w:rPr>
        <w:t xml:space="preserve"> </w:t>
      </w:r>
      <w:r w:rsidR="00E22A85" w:rsidRPr="004824AE">
        <w:rPr>
          <w:rFonts w:eastAsia="Batang"/>
        </w:rPr>
        <w:t xml:space="preserve">and </w:t>
      </w:r>
      <w:r w:rsidR="00727BA3" w:rsidRPr="004824AE">
        <w:rPr>
          <w:rFonts w:eastAsia="Batang"/>
        </w:rPr>
        <w:t xml:space="preserve">your </w:t>
      </w:r>
      <w:r w:rsidR="004B4DD5" w:rsidRPr="004824AE">
        <w:rPr>
          <w:rFonts w:eastAsia="Batang"/>
        </w:rPr>
        <w:t>youth/young adult</w:t>
      </w:r>
      <w:r w:rsidR="00727BA3" w:rsidRPr="004824AE">
        <w:rPr>
          <w:rFonts w:eastAsia="Batang"/>
        </w:rPr>
        <w:t xml:space="preserve">, </w:t>
      </w:r>
      <w:r w:rsidR="00E22A85" w:rsidRPr="004824AE">
        <w:rPr>
          <w:rFonts w:eastAsia="Batang"/>
        </w:rPr>
        <w:t>14 years old and older</w:t>
      </w:r>
      <w:r w:rsidR="00727BA3" w:rsidRPr="004824AE">
        <w:rPr>
          <w:rFonts w:eastAsia="Batang"/>
        </w:rPr>
        <w:t>,</w:t>
      </w:r>
      <w:r w:rsidR="00E22A85" w:rsidRPr="004824AE">
        <w:rPr>
          <w:rFonts w:eastAsia="Batang"/>
        </w:rPr>
        <w:t xml:space="preserve"> </w:t>
      </w:r>
      <w:r w:rsidR="00576612" w:rsidRPr="004824AE">
        <w:rPr>
          <w:rFonts w:eastAsia="Batang"/>
        </w:rPr>
        <w:t xml:space="preserve">sign all </w:t>
      </w:r>
      <w:r w:rsidR="00D20B72" w:rsidRPr="004824AE">
        <w:rPr>
          <w:rFonts w:eastAsia="Batang"/>
        </w:rPr>
        <w:t>CFT sign in sheets</w:t>
      </w:r>
      <w:r w:rsidR="00576612" w:rsidRPr="004824AE">
        <w:rPr>
          <w:rFonts w:eastAsia="Batang"/>
        </w:rPr>
        <w:t>,</w:t>
      </w:r>
      <w:r w:rsidR="00731816" w:rsidRPr="004824AE">
        <w:rPr>
          <w:rFonts w:eastAsia="Batang"/>
        </w:rPr>
        <w:t xml:space="preserve"> Release of Information forms</w:t>
      </w:r>
      <w:r w:rsidR="00590886" w:rsidRPr="004824AE">
        <w:rPr>
          <w:rFonts w:eastAsia="Batang"/>
        </w:rPr>
        <w:t>,</w:t>
      </w:r>
      <w:r w:rsidR="00576612" w:rsidRPr="004824AE">
        <w:rPr>
          <w:rFonts w:eastAsia="Batang"/>
        </w:rPr>
        <w:t xml:space="preserve"> </w:t>
      </w:r>
      <w:r w:rsidR="00044362" w:rsidRPr="004824AE">
        <w:rPr>
          <w:rFonts w:eastAsia="Batang"/>
        </w:rPr>
        <w:t xml:space="preserve">Transportation Authorization form, </w:t>
      </w:r>
      <w:r w:rsidR="00576612" w:rsidRPr="004824AE">
        <w:rPr>
          <w:rFonts w:eastAsia="Batang"/>
        </w:rPr>
        <w:t xml:space="preserve">HIPAA </w:t>
      </w:r>
      <w:r w:rsidR="00731816" w:rsidRPr="004824AE">
        <w:rPr>
          <w:rFonts w:eastAsia="Batang"/>
        </w:rPr>
        <w:t>Privacy N</w:t>
      </w:r>
      <w:r w:rsidR="00576612" w:rsidRPr="004824AE">
        <w:rPr>
          <w:rFonts w:eastAsia="Batang"/>
        </w:rPr>
        <w:t>otice</w:t>
      </w:r>
      <w:r w:rsidR="00C15C29" w:rsidRPr="004824AE">
        <w:rPr>
          <w:rFonts w:eastAsia="Batang"/>
        </w:rPr>
        <w:t>, Substance Abuse Release forms</w:t>
      </w:r>
      <w:r w:rsidR="00590886" w:rsidRPr="004824AE">
        <w:rPr>
          <w:rFonts w:eastAsia="Batang"/>
        </w:rPr>
        <w:t xml:space="preserve"> and CMO </w:t>
      </w:r>
      <w:r w:rsidR="00E22A85" w:rsidRPr="004824AE">
        <w:rPr>
          <w:rFonts w:eastAsia="Batang"/>
        </w:rPr>
        <w:t>Face to Face forms</w:t>
      </w:r>
      <w:r w:rsidR="00731816" w:rsidRPr="004824AE">
        <w:rPr>
          <w:rFonts w:eastAsia="Batang"/>
        </w:rPr>
        <w:t xml:space="preserve">. </w:t>
      </w:r>
      <w:r w:rsidR="00FA7580" w:rsidRPr="004824AE">
        <w:rPr>
          <w:rFonts w:eastAsia="Batang"/>
        </w:rPr>
        <w:t>You</w:t>
      </w:r>
      <w:r w:rsidR="00132684" w:rsidRPr="004824AE">
        <w:rPr>
          <w:rFonts w:eastAsia="Batang"/>
        </w:rPr>
        <w:t xml:space="preserve"> must</w:t>
      </w:r>
      <w:r w:rsidR="00731816" w:rsidRPr="004824AE">
        <w:rPr>
          <w:rFonts w:eastAsia="Batang"/>
        </w:rPr>
        <w:t xml:space="preserve"> </w:t>
      </w:r>
      <w:r w:rsidR="00576612" w:rsidRPr="004824AE">
        <w:rPr>
          <w:rFonts w:eastAsia="Batang"/>
        </w:rPr>
        <w:t xml:space="preserve">provide all the necessary </w:t>
      </w:r>
      <w:r w:rsidR="0001775D" w:rsidRPr="004824AE">
        <w:rPr>
          <w:rFonts w:eastAsia="Batang"/>
        </w:rPr>
        <w:t xml:space="preserve">information and </w:t>
      </w:r>
      <w:r w:rsidR="00576612" w:rsidRPr="004824AE">
        <w:rPr>
          <w:rFonts w:eastAsia="Batang"/>
        </w:rPr>
        <w:t>document</w:t>
      </w:r>
      <w:r w:rsidR="0001775D" w:rsidRPr="004824AE">
        <w:rPr>
          <w:rFonts w:eastAsia="Batang"/>
        </w:rPr>
        <w:t>ation,</w:t>
      </w:r>
      <w:r w:rsidR="00576612" w:rsidRPr="004824AE">
        <w:rPr>
          <w:rFonts w:eastAsia="Batang"/>
        </w:rPr>
        <w:t xml:space="preserve"> including proof of income</w:t>
      </w:r>
      <w:r w:rsidR="0001775D" w:rsidRPr="004824AE">
        <w:rPr>
          <w:rFonts w:eastAsia="Batang"/>
        </w:rPr>
        <w:t>,</w:t>
      </w:r>
      <w:r w:rsidR="00576612" w:rsidRPr="004824AE">
        <w:rPr>
          <w:rFonts w:eastAsia="Batang"/>
        </w:rPr>
        <w:t xml:space="preserve"> to </w:t>
      </w:r>
      <w:r w:rsidR="0001775D" w:rsidRPr="004824AE">
        <w:rPr>
          <w:rFonts w:eastAsia="Batang"/>
        </w:rPr>
        <w:t>obtain</w:t>
      </w:r>
      <w:r w:rsidR="00576612" w:rsidRPr="004824AE">
        <w:rPr>
          <w:rFonts w:eastAsia="Batang"/>
        </w:rPr>
        <w:t xml:space="preserve"> Medicaid </w:t>
      </w:r>
      <w:r w:rsidR="0001775D" w:rsidRPr="004824AE">
        <w:rPr>
          <w:rFonts w:eastAsia="Batang"/>
        </w:rPr>
        <w:t>and/</w:t>
      </w:r>
      <w:r w:rsidR="00576612" w:rsidRPr="004824AE">
        <w:rPr>
          <w:rFonts w:eastAsia="Batang"/>
        </w:rPr>
        <w:t xml:space="preserve">or </w:t>
      </w:r>
      <w:r w:rsidR="0001775D" w:rsidRPr="004824AE">
        <w:rPr>
          <w:rFonts w:eastAsia="Batang"/>
        </w:rPr>
        <w:t>other medical benefits</w:t>
      </w:r>
      <w:r w:rsidR="0061400B" w:rsidRPr="004824AE">
        <w:rPr>
          <w:rFonts w:eastAsia="Batang"/>
        </w:rPr>
        <w:t xml:space="preserve"> in order to </w:t>
      </w:r>
      <w:r w:rsidR="0003221B" w:rsidRPr="004824AE">
        <w:rPr>
          <w:rFonts w:eastAsia="Batang"/>
        </w:rPr>
        <w:t xml:space="preserve">avoid a delay or disruption of </w:t>
      </w:r>
      <w:r w:rsidR="0061400B" w:rsidRPr="004824AE">
        <w:rPr>
          <w:rFonts w:eastAsia="Batang"/>
        </w:rPr>
        <w:t xml:space="preserve">services from Cape Atlantic </w:t>
      </w:r>
      <w:r w:rsidR="00A5056D" w:rsidRPr="004824AE">
        <w:rPr>
          <w:rFonts w:eastAsia="Batang"/>
        </w:rPr>
        <w:t>I.N.K.</w:t>
      </w:r>
      <w:r w:rsidR="0001775D" w:rsidRPr="004824AE">
        <w:rPr>
          <w:rFonts w:eastAsia="Batang"/>
        </w:rPr>
        <w:t xml:space="preserve"> </w:t>
      </w:r>
      <w:r w:rsidR="00FA7580" w:rsidRPr="004824AE">
        <w:rPr>
          <w:rFonts w:eastAsia="Batang"/>
        </w:rPr>
        <w:t>You and your y</w:t>
      </w:r>
      <w:r w:rsidR="0001775D" w:rsidRPr="004824AE">
        <w:rPr>
          <w:rFonts w:eastAsia="Batang"/>
        </w:rPr>
        <w:t xml:space="preserve">outh/young adult </w:t>
      </w:r>
      <w:r w:rsidR="001E3CE0" w:rsidRPr="004824AE">
        <w:rPr>
          <w:rFonts w:eastAsia="Batang"/>
        </w:rPr>
        <w:t xml:space="preserve">are </w:t>
      </w:r>
      <w:r w:rsidR="00F36CB2">
        <w:rPr>
          <w:rFonts w:eastAsia="Batang"/>
        </w:rPr>
        <w:t>required</w:t>
      </w:r>
      <w:r w:rsidR="0001775D" w:rsidRPr="004824AE">
        <w:rPr>
          <w:rFonts w:eastAsia="Batang"/>
        </w:rPr>
        <w:t xml:space="preserve"> to maintain ethical and proper use of the services authorized to </w:t>
      </w:r>
      <w:r w:rsidR="00FA7580" w:rsidRPr="004824AE">
        <w:rPr>
          <w:rFonts w:eastAsia="Batang"/>
        </w:rPr>
        <w:t>you</w:t>
      </w:r>
      <w:r w:rsidR="0001775D" w:rsidRPr="004824AE">
        <w:rPr>
          <w:rFonts w:eastAsia="Batang"/>
        </w:rPr>
        <w:t xml:space="preserve">. </w:t>
      </w:r>
      <w:r w:rsidR="00044362" w:rsidRPr="004824AE">
        <w:rPr>
          <w:rFonts w:eastAsia="Batang"/>
        </w:rPr>
        <w:t>You and y</w:t>
      </w:r>
      <w:r w:rsidR="00FA7580" w:rsidRPr="004824AE">
        <w:rPr>
          <w:rFonts w:eastAsia="Batang"/>
        </w:rPr>
        <w:t>our y</w:t>
      </w:r>
      <w:r w:rsidR="00E36814" w:rsidRPr="004824AE">
        <w:rPr>
          <w:rFonts w:eastAsia="Batang"/>
        </w:rPr>
        <w:t xml:space="preserve">outh/young adult are responsible for participating in regularly scheduled meetings with all providers authorized by the CFT. </w:t>
      </w:r>
      <w:r w:rsidR="0001775D" w:rsidRPr="004824AE">
        <w:rPr>
          <w:rFonts w:eastAsia="Batang"/>
        </w:rPr>
        <w:t>You</w:t>
      </w:r>
      <w:r w:rsidR="00FA7580" w:rsidRPr="004824AE">
        <w:rPr>
          <w:rFonts w:eastAsia="Batang"/>
        </w:rPr>
        <w:t xml:space="preserve"> and your you</w:t>
      </w:r>
      <w:r w:rsidR="0001775D" w:rsidRPr="004824AE">
        <w:rPr>
          <w:rFonts w:eastAsia="Batang"/>
        </w:rPr>
        <w:t xml:space="preserve">th/young adult are </w:t>
      </w:r>
      <w:r w:rsidR="0028580A" w:rsidRPr="004824AE">
        <w:rPr>
          <w:rFonts w:eastAsia="Batang"/>
        </w:rPr>
        <w:t xml:space="preserve">required to assure compliance with Medicaid by only signing for services that have been provided to </w:t>
      </w:r>
      <w:r w:rsidR="00FA7580" w:rsidRPr="004824AE">
        <w:rPr>
          <w:rFonts w:eastAsia="Batang"/>
        </w:rPr>
        <w:t>you</w:t>
      </w:r>
      <w:r w:rsidR="00F36CB2">
        <w:rPr>
          <w:rFonts w:eastAsia="Batang"/>
        </w:rPr>
        <w:t xml:space="preserve">. </w:t>
      </w:r>
      <w:r w:rsidR="00F36CB2">
        <w:rPr>
          <w:rFonts w:eastAsia="Batang"/>
          <w:b/>
        </w:rPr>
        <w:t>Do not sign any blank forms.</w:t>
      </w:r>
      <w:r w:rsidR="0028580A" w:rsidRPr="004824AE">
        <w:rPr>
          <w:rFonts w:eastAsia="Batang"/>
        </w:rPr>
        <w:t xml:space="preserve"> You</w:t>
      </w:r>
      <w:r w:rsidR="00FA7580" w:rsidRPr="004824AE">
        <w:rPr>
          <w:rFonts w:eastAsia="Batang"/>
        </w:rPr>
        <w:t xml:space="preserve"> and your you</w:t>
      </w:r>
      <w:r w:rsidR="0028580A" w:rsidRPr="004824AE">
        <w:rPr>
          <w:rFonts w:eastAsia="Batang"/>
        </w:rPr>
        <w:t xml:space="preserve">th/young adult are </w:t>
      </w:r>
      <w:r w:rsidR="001C4BF9" w:rsidRPr="004824AE">
        <w:rPr>
          <w:rFonts w:eastAsia="Batang"/>
        </w:rPr>
        <w:t>responsible for</w:t>
      </w:r>
      <w:r w:rsidR="0028580A" w:rsidRPr="004824AE">
        <w:rPr>
          <w:rFonts w:eastAsia="Batang"/>
        </w:rPr>
        <w:t xml:space="preserve"> </w:t>
      </w:r>
      <w:r w:rsidR="001C4BF9" w:rsidRPr="004824AE">
        <w:rPr>
          <w:rFonts w:eastAsia="Batang"/>
        </w:rPr>
        <w:t>contacting</w:t>
      </w:r>
      <w:r w:rsidR="0028580A" w:rsidRPr="004824AE">
        <w:rPr>
          <w:rFonts w:eastAsia="Batang"/>
        </w:rPr>
        <w:t xml:space="preserve"> Cape Atlantic I.N.K.'s Corporate Compliance Officer, John Roy, at 609-829-2038 if there is a belief that any fraudulent or unlawful activity has occurred.</w:t>
      </w:r>
      <w:r w:rsidR="00082599" w:rsidRPr="004824AE">
        <w:rPr>
          <w:rFonts w:eastAsia="Batang"/>
        </w:rPr>
        <w:t xml:space="preserve">  </w:t>
      </w:r>
      <w:r w:rsidR="00FA7580" w:rsidRPr="004824AE">
        <w:rPr>
          <w:rFonts w:eastAsia="Batang"/>
        </w:rPr>
        <w:t>You and your y</w:t>
      </w:r>
      <w:r w:rsidR="00082599" w:rsidRPr="004824AE">
        <w:rPr>
          <w:rFonts w:eastAsia="Batang"/>
        </w:rPr>
        <w:t>outh/young adult</w:t>
      </w:r>
      <w:r w:rsidR="00FA7580" w:rsidRPr="004824AE">
        <w:rPr>
          <w:rFonts w:eastAsia="Batang"/>
        </w:rPr>
        <w:t xml:space="preserve"> are a</w:t>
      </w:r>
      <w:r w:rsidR="001C4BF9" w:rsidRPr="004824AE">
        <w:rPr>
          <w:rFonts w:eastAsia="Batang"/>
        </w:rPr>
        <w:t xml:space="preserve">lso responsible for </w:t>
      </w:r>
      <w:r w:rsidR="00082599" w:rsidRPr="004824AE">
        <w:rPr>
          <w:rFonts w:eastAsia="Batang"/>
        </w:rPr>
        <w:t>respond</w:t>
      </w:r>
      <w:r w:rsidR="001C4BF9" w:rsidRPr="004824AE">
        <w:rPr>
          <w:rFonts w:eastAsia="Batang"/>
        </w:rPr>
        <w:t>ing</w:t>
      </w:r>
      <w:r w:rsidR="00082599" w:rsidRPr="004824AE">
        <w:rPr>
          <w:rFonts w:eastAsia="Batang"/>
        </w:rPr>
        <w:t xml:space="preserve"> to Cape Atlantic I.N.K.'s Quality Assurance Department for all quality improvement activities.</w:t>
      </w:r>
    </w:p>
    <w:p w:rsidR="00576612" w:rsidRPr="00785F97" w:rsidRDefault="00576612">
      <w:pPr>
        <w:spacing w:line="360" w:lineRule="auto"/>
        <w:rPr>
          <w:rFonts w:eastAsia="Batang"/>
        </w:rPr>
      </w:pPr>
    </w:p>
    <w:p w:rsidR="00BC686B" w:rsidRDefault="00BC686B">
      <w:pPr>
        <w:pStyle w:val="Heading2"/>
        <w:spacing w:line="360" w:lineRule="auto"/>
        <w:rPr>
          <w:rFonts w:ascii="Times New Roman" w:hAnsi="Times New Roman"/>
          <w:i/>
          <w:iCs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t xml:space="preserve">Your </w:t>
      </w:r>
      <w:r w:rsidR="003834E3">
        <w:rPr>
          <w:rFonts w:ascii="Times New Roman" w:hAnsi="Times New Roman"/>
          <w:i/>
          <w:iCs/>
          <w:color w:val="000000"/>
          <w:sz w:val="28"/>
        </w:rPr>
        <w:t>y</w:t>
      </w:r>
      <w:r w:rsidR="00082599">
        <w:rPr>
          <w:rFonts w:ascii="Times New Roman" w:hAnsi="Times New Roman"/>
          <w:i/>
          <w:iCs/>
          <w:color w:val="000000"/>
          <w:sz w:val="28"/>
        </w:rPr>
        <w:t>outh/young adult</w:t>
      </w:r>
      <w:r>
        <w:rPr>
          <w:rFonts w:ascii="Times New Roman" w:hAnsi="Times New Roman"/>
          <w:i/>
          <w:iCs/>
          <w:color w:val="000000"/>
          <w:sz w:val="28"/>
        </w:rPr>
        <w:t xml:space="preserve">’s Care Manager </w:t>
      </w:r>
    </w:p>
    <w:p w:rsidR="00BC686B" w:rsidRDefault="00BC686B">
      <w:pPr>
        <w:spacing w:line="360" w:lineRule="auto"/>
        <w:rPr>
          <w:rFonts w:eastAsia="Batang"/>
        </w:rPr>
      </w:pPr>
      <w:r w:rsidRPr="00420C5C">
        <w:t xml:space="preserve">Every </w:t>
      </w:r>
      <w:r w:rsidR="004B4DD5" w:rsidRPr="00420C5C">
        <w:t>youth/young adult</w:t>
      </w:r>
      <w:r w:rsidRPr="00420C5C">
        <w:t xml:space="preserve"> referred to Cape Atlantic </w:t>
      </w:r>
      <w:r w:rsidR="00A5056D" w:rsidRPr="00420C5C">
        <w:t>I.N.K.</w:t>
      </w:r>
      <w:r w:rsidRPr="00420C5C">
        <w:t xml:space="preserve"> will </w:t>
      </w:r>
      <w:r w:rsidR="00A903A0">
        <w:t>be assigned</w:t>
      </w:r>
      <w:r w:rsidRPr="00420C5C">
        <w:t xml:space="preserve"> a Care Manager.  The </w:t>
      </w:r>
      <w:r w:rsidRPr="00420C5C">
        <w:rPr>
          <w:b/>
          <w:i/>
        </w:rPr>
        <w:t>Care Manager’s</w:t>
      </w:r>
      <w:r w:rsidRPr="00420C5C">
        <w:t xml:space="preserve"> first job is to </w:t>
      </w:r>
      <w:r w:rsidRPr="00420C5C">
        <w:rPr>
          <w:b/>
          <w:bCs/>
          <w:i/>
          <w:iCs/>
        </w:rPr>
        <w:t>listen to you</w:t>
      </w:r>
      <w:r w:rsidR="00CA171E" w:rsidRPr="00420C5C">
        <w:rPr>
          <w:b/>
          <w:bCs/>
          <w:i/>
          <w:iCs/>
        </w:rPr>
        <w:t xml:space="preserve"> and your </w:t>
      </w:r>
      <w:r w:rsidR="004B4DD5" w:rsidRPr="00420C5C">
        <w:rPr>
          <w:b/>
          <w:bCs/>
          <w:i/>
          <w:iCs/>
        </w:rPr>
        <w:t>youth/young adult</w:t>
      </w:r>
      <w:r w:rsidR="002F5DD7" w:rsidRPr="00420C5C">
        <w:t>.</w:t>
      </w:r>
      <w:r w:rsidRPr="00420C5C">
        <w:t xml:space="preserve">  </w:t>
      </w:r>
      <w:r w:rsidR="002F5DD7" w:rsidRPr="00420C5C">
        <w:t>The Care Manager will work with you</w:t>
      </w:r>
      <w:r w:rsidR="00D20B72" w:rsidRPr="00420C5C">
        <w:t xml:space="preserve"> and your </w:t>
      </w:r>
      <w:r w:rsidR="004B4DD5" w:rsidRPr="00420C5C">
        <w:t>youth/young adult</w:t>
      </w:r>
      <w:r w:rsidR="002F5DD7" w:rsidRPr="00420C5C">
        <w:t xml:space="preserve"> </w:t>
      </w:r>
      <w:r w:rsidRPr="00420C5C">
        <w:t>to learn your concerns</w:t>
      </w:r>
      <w:r w:rsidR="002F5DD7" w:rsidRPr="00420C5C">
        <w:t xml:space="preserve">, </w:t>
      </w:r>
      <w:r w:rsidRPr="00420C5C">
        <w:t>identify your needs</w:t>
      </w:r>
      <w:r w:rsidR="00CA171E" w:rsidRPr="00420C5C">
        <w:t>,</w:t>
      </w:r>
      <w:r w:rsidR="002F5DD7" w:rsidRPr="00420C5C">
        <w:t xml:space="preserve"> and</w:t>
      </w:r>
      <w:r w:rsidRPr="00420C5C">
        <w:t xml:space="preserve"> acknowledge </w:t>
      </w:r>
      <w:r w:rsidR="006B30EB" w:rsidRPr="00420C5C">
        <w:t xml:space="preserve">and build upon </w:t>
      </w:r>
      <w:r w:rsidRPr="00420C5C">
        <w:t>your strengths</w:t>
      </w:r>
      <w:r w:rsidR="00A903A0">
        <w:t xml:space="preserve"> through weekly phone contact and monthly face to face visits</w:t>
      </w:r>
      <w:r w:rsidRPr="00420C5C">
        <w:t>.</w:t>
      </w:r>
      <w:r w:rsidRPr="00420C5C">
        <w:rPr>
          <w:rFonts w:eastAsia="Batang"/>
        </w:rPr>
        <w:t xml:space="preserve"> </w:t>
      </w:r>
      <w:r w:rsidR="00F46F89" w:rsidRPr="00420C5C">
        <w:rPr>
          <w:rFonts w:eastAsia="Batang"/>
        </w:rPr>
        <w:t>The</w:t>
      </w:r>
      <w:r w:rsidRPr="00420C5C">
        <w:rPr>
          <w:rFonts w:eastAsia="Batang"/>
        </w:rPr>
        <w:t xml:space="preserve"> Care Manager will work with you to make sure that the support you receive meets your </w:t>
      </w:r>
      <w:r w:rsidR="004B4DD5" w:rsidRPr="00420C5C">
        <w:rPr>
          <w:rFonts w:eastAsia="Batang"/>
        </w:rPr>
        <w:t>youth/young adult</w:t>
      </w:r>
      <w:r w:rsidRPr="00420C5C">
        <w:rPr>
          <w:rFonts w:eastAsia="Batang"/>
        </w:rPr>
        <w:t xml:space="preserve"> and family’s needs.</w:t>
      </w:r>
      <w:r>
        <w:rPr>
          <w:rFonts w:eastAsia="Batang"/>
        </w:rPr>
        <w:t xml:space="preserve">  </w:t>
      </w:r>
    </w:p>
    <w:p w:rsidR="00BC686B" w:rsidRDefault="00BC686B">
      <w:pPr>
        <w:spacing w:line="360" w:lineRule="auto"/>
        <w:rPr>
          <w:rFonts w:eastAsia="Batang"/>
        </w:rPr>
      </w:pPr>
    </w:p>
    <w:p w:rsidR="00BC686B" w:rsidRDefault="00BC686B">
      <w:pPr>
        <w:pStyle w:val="Heading3"/>
        <w:spacing w:line="360" w:lineRule="auto"/>
        <w:rPr>
          <w:sz w:val="28"/>
        </w:rPr>
      </w:pPr>
      <w:r>
        <w:rPr>
          <w:sz w:val="28"/>
        </w:rPr>
        <w:t xml:space="preserve">Crisis Plan </w:t>
      </w:r>
    </w:p>
    <w:p w:rsidR="00BC686B" w:rsidRDefault="00BC686B">
      <w:pPr>
        <w:spacing w:line="360" w:lineRule="auto"/>
      </w:pPr>
      <w:r>
        <w:t xml:space="preserve">The Care Manager will meet with you and your </w:t>
      </w:r>
      <w:r w:rsidR="004B4DD5">
        <w:t>youth/young adult</w:t>
      </w:r>
      <w:r w:rsidR="00D20B72">
        <w:t xml:space="preserve"> </w:t>
      </w:r>
      <w:r>
        <w:t>within 7</w:t>
      </w:r>
      <w:r w:rsidR="00D20B72">
        <w:t>2 hours and up to 7 days</w:t>
      </w:r>
      <w:r>
        <w:t xml:space="preserve"> after </w:t>
      </w:r>
      <w:r w:rsidR="00CA171E">
        <w:t xml:space="preserve">your </w:t>
      </w:r>
      <w:r w:rsidR="004B4DD5">
        <w:t>youth/young adult</w:t>
      </w:r>
      <w:r w:rsidR="00CA171E">
        <w:t>'s enrollment</w:t>
      </w:r>
      <w:r w:rsidR="00B66BED">
        <w:t xml:space="preserve"> into the CMO</w:t>
      </w:r>
      <w:r>
        <w:t xml:space="preserve"> to develop a </w:t>
      </w:r>
      <w:r w:rsidR="00420C5C">
        <w:t xml:space="preserve">Family </w:t>
      </w:r>
      <w:r>
        <w:t>Crisis Plan</w:t>
      </w:r>
      <w:r w:rsidR="006F5D58">
        <w:t xml:space="preserve"> and complete all required paperwork including a Medicaid application if appropriate</w:t>
      </w:r>
      <w:r>
        <w:t xml:space="preserve">.  The </w:t>
      </w:r>
      <w:r w:rsidR="00420C5C">
        <w:rPr>
          <w:b/>
          <w:i/>
        </w:rPr>
        <w:t xml:space="preserve">Family </w:t>
      </w:r>
      <w:r>
        <w:rPr>
          <w:b/>
          <w:bCs/>
          <w:i/>
          <w:iCs/>
        </w:rPr>
        <w:t>Crisis Plan</w:t>
      </w:r>
      <w:r>
        <w:t xml:space="preserve"> addresses any concerns and issues regarding your </w:t>
      </w:r>
      <w:r w:rsidR="004B4DD5">
        <w:t>youth/young adult</w:t>
      </w:r>
      <w:r>
        <w:t xml:space="preserve"> and family’s safety.  The plan identifies specific ways of </w:t>
      </w:r>
      <w:r w:rsidR="00D82D01">
        <w:t>preventing and responding to a crisis</w:t>
      </w:r>
      <w:r>
        <w:t xml:space="preserve"> and provides everyone with emergency numbers to call in case of a crisis.</w:t>
      </w:r>
    </w:p>
    <w:p w:rsidR="00BC686B" w:rsidRDefault="00BC686B">
      <w:pPr>
        <w:spacing w:line="360" w:lineRule="auto"/>
      </w:pPr>
    </w:p>
    <w:p w:rsidR="00BC686B" w:rsidRDefault="00BC686B">
      <w:pPr>
        <w:spacing w:line="360" w:lineRule="auto"/>
        <w:rPr>
          <w:b/>
          <w:bCs/>
          <w:i/>
          <w:iCs/>
        </w:rPr>
      </w:pPr>
      <w:smartTag w:uri="urn:schemas-microsoft-com:office:smarttags" w:element="place">
        <w:r>
          <w:rPr>
            <w:b/>
            <w:bCs/>
            <w:i/>
            <w:iCs/>
          </w:rPr>
          <w:t>Cape</w:t>
        </w:r>
      </w:smartTag>
      <w:r>
        <w:rPr>
          <w:b/>
          <w:bCs/>
          <w:i/>
          <w:iCs/>
        </w:rPr>
        <w:t xml:space="preserve"> Atlantic Integrated Network for Kids offers 24-hour on-call staff </w:t>
      </w:r>
      <w:r w:rsidR="0061400B">
        <w:rPr>
          <w:b/>
          <w:bCs/>
          <w:i/>
          <w:iCs/>
        </w:rPr>
        <w:t xml:space="preserve">coverage. You can </w:t>
      </w:r>
      <w:r w:rsidR="001E3666">
        <w:rPr>
          <w:b/>
          <w:bCs/>
          <w:i/>
          <w:iCs/>
        </w:rPr>
        <w:t xml:space="preserve">call our </w:t>
      </w:r>
      <w:r w:rsidR="00A903A0">
        <w:rPr>
          <w:b/>
          <w:bCs/>
          <w:i/>
          <w:iCs/>
        </w:rPr>
        <w:t>afterhour’s</w:t>
      </w:r>
      <w:r w:rsidR="001E3666">
        <w:rPr>
          <w:b/>
          <w:bCs/>
          <w:i/>
          <w:iCs/>
        </w:rPr>
        <w:t xml:space="preserve"> service </w:t>
      </w:r>
      <w:r w:rsidR="0061400B">
        <w:rPr>
          <w:b/>
          <w:bCs/>
          <w:i/>
          <w:iCs/>
        </w:rPr>
        <w:t xml:space="preserve">at 1 </w:t>
      </w:r>
      <w:r w:rsidR="00D20B72">
        <w:rPr>
          <w:b/>
          <w:bCs/>
          <w:i/>
          <w:iCs/>
        </w:rPr>
        <w:t>(866) 398-1091</w:t>
      </w:r>
      <w:r w:rsidR="001E3666">
        <w:rPr>
          <w:b/>
          <w:bCs/>
          <w:i/>
          <w:iCs/>
        </w:rPr>
        <w:t xml:space="preserve"> if you need emergency assistance with implementing your crisis plan.  This service is available after regular business hours, weekends and holidays.</w:t>
      </w:r>
      <w:r>
        <w:rPr>
          <w:b/>
          <w:bCs/>
          <w:i/>
          <w:iCs/>
        </w:rPr>
        <w:t xml:space="preserve"> </w:t>
      </w:r>
    </w:p>
    <w:p w:rsidR="00BC686B" w:rsidRDefault="00BC686B">
      <w:pPr>
        <w:spacing w:line="360" w:lineRule="auto"/>
        <w:rPr>
          <w:b/>
          <w:bCs/>
          <w:i/>
          <w:iCs/>
        </w:rPr>
      </w:pPr>
    </w:p>
    <w:p w:rsidR="00BC686B" w:rsidRDefault="00BC686B">
      <w:pPr>
        <w:pStyle w:val="Heading3"/>
        <w:spacing w:line="360" w:lineRule="auto"/>
        <w:rPr>
          <w:rFonts w:eastAsia="Batang"/>
          <w:sz w:val="28"/>
        </w:rPr>
      </w:pPr>
      <w:r>
        <w:rPr>
          <w:rFonts w:eastAsia="Batang"/>
          <w:sz w:val="28"/>
        </w:rPr>
        <w:t>The Child Family Team and the Individual Service Plan</w:t>
      </w:r>
    </w:p>
    <w:p w:rsidR="00BC0219" w:rsidRDefault="00BC686B">
      <w:pPr>
        <w:spacing w:line="360" w:lineRule="auto"/>
        <w:rPr>
          <w:rFonts w:eastAsia="Batang"/>
        </w:rPr>
      </w:pPr>
      <w:r>
        <w:rPr>
          <w:rFonts w:eastAsia="Batang"/>
        </w:rPr>
        <w:t xml:space="preserve">Cape Atlantic </w:t>
      </w:r>
      <w:r w:rsidR="00A5056D">
        <w:rPr>
          <w:rFonts w:eastAsia="Batang"/>
        </w:rPr>
        <w:t>I.N.K.</w:t>
      </w:r>
      <w:r>
        <w:rPr>
          <w:rFonts w:eastAsia="Batang"/>
        </w:rPr>
        <w:t xml:space="preserve"> uses </w:t>
      </w:r>
      <w:r w:rsidR="00A903A0">
        <w:rPr>
          <w:rFonts w:eastAsia="Batang"/>
        </w:rPr>
        <w:t xml:space="preserve">the Wraparound model which is </w:t>
      </w:r>
      <w:r>
        <w:rPr>
          <w:rFonts w:eastAsia="Batang"/>
        </w:rPr>
        <w:t>a family-centered approa</w:t>
      </w:r>
      <w:r w:rsidR="00BC0219">
        <w:rPr>
          <w:rFonts w:eastAsia="Batang"/>
        </w:rPr>
        <w:t>ch in</w:t>
      </w:r>
      <w:r>
        <w:rPr>
          <w:rFonts w:eastAsia="Batang"/>
        </w:rPr>
        <w:t xml:space="preserve"> helping </w:t>
      </w:r>
      <w:r w:rsidR="004B4DD5">
        <w:rPr>
          <w:rFonts w:eastAsia="Batang"/>
        </w:rPr>
        <w:t>youth/young adults</w:t>
      </w:r>
      <w:r w:rsidR="00EF0302">
        <w:rPr>
          <w:rFonts w:eastAsia="Batang"/>
        </w:rPr>
        <w:t xml:space="preserve"> and their </w:t>
      </w:r>
      <w:r>
        <w:rPr>
          <w:rFonts w:eastAsia="Batang"/>
        </w:rPr>
        <w:t>families.  This means t</w:t>
      </w:r>
      <w:r w:rsidR="009B50DE">
        <w:rPr>
          <w:rFonts w:eastAsia="Batang"/>
        </w:rPr>
        <w:t>hat we assess and  look at the strengths ,</w:t>
      </w:r>
      <w:r>
        <w:rPr>
          <w:rFonts w:eastAsia="Batang"/>
        </w:rPr>
        <w:t xml:space="preserve"> needs</w:t>
      </w:r>
      <w:r w:rsidR="009B50DE">
        <w:rPr>
          <w:rFonts w:eastAsia="Batang"/>
        </w:rPr>
        <w:t>, abilities and preferences</w:t>
      </w:r>
      <w:r>
        <w:rPr>
          <w:rFonts w:eastAsia="Batang"/>
        </w:rPr>
        <w:t xml:space="preserve"> of your</w:t>
      </w:r>
      <w:r w:rsidR="00EF0302">
        <w:rPr>
          <w:rFonts w:eastAsia="Batang"/>
        </w:rPr>
        <w:t xml:space="preserve"> </w:t>
      </w:r>
      <w:r w:rsidR="004B4DD5">
        <w:rPr>
          <w:rFonts w:eastAsia="Batang"/>
        </w:rPr>
        <w:t>youth/young adult</w:t>
      </w:r>
      <w:r w:rsidR="00EF0302">
        <w:rPr>
          <w:rFonts w:eastAsia="Batang"/>
        </w:rPr>
        <w:t xml:space="preserve"> and </w:t>
      </w:r>
      <w:r>
        <w:rPr>
          <w:rFonts w:eastAsia="Batang"/>
        </w:rPr>
        <w:t>famil</w:t>
      </w:r>
      <w:r w:rsidR="009B50DE">
        <w:rPr>
          <w:rFonts w:eastAsia="Batang"/>
        </w:rPr>
        <w:t xml:space="preserve">y.  We build upon these factors </w:t>
      </w:r>
      <w:r>
        <w:rPr>
          <w:rFonts w:eastAsia="Batang"/>
        </w:rPr>
        <w:t xml:space="preserve"> to develop an individualized</w:t>
      </w:r>
      <w:r w:rsidR="00EF0302">
        <w:rPr>
          <w:rFonts w:eastAsia="Batang"/>
        </w:rPr>
        <w:t xml:space="preserve"> service</w:t>
      </w:r>
      <w:r>
        <w:rPr>
          <w:rFonts w:eastAsia="Batang"/>
        </w:rPr>
        <w:t xml:space="preserve"> plan of care that addresses the </w:t>
      </w:r>
      <w:r w:rsidR="00BC0219">
        <w:rPr>
          <w:rFonts w:eastAsia="Batang"/>
        </w:rPr>
        <w:t xml:space="preserve">needs of your </w:t>
      </w:r>
      <w:r w:rsidR="004B4DD5">
        <w:rPr>
          <w:rFonts w:eastAsia="Batang"/>
        </w:rPr>
        <w:t>youth/young adult</w:t>
      </w:r>
      <w:r w:rsidR="00EF0302">
        <w:rPr>
          <w:rFonts w:eastAsia="Batang"/>
        </w:rPr>
        <w:t xml:space="preserve"> </w:t>
      </w:r>
      <w:r w:rsidR="00BC0219">
        <w:rPr>
          <w:rFonts w:eastAsia="Batang"/>
        </w:rPr>
        <w:t>and family.</w:t>
      </w:r>
    </w:p>
    <w:p w:rsidR="00EF0302" w:rsidRDefault="00EF0302">
      <w:pPr>
        <w:spacing w:line="360" w:lineRule="auto"/>
        <w:rPr>
          <w:rFonts w:eastAsia="Batang"/>
        </w:rPr>
      </w:pPr>
    </w:p>
    <w:p w:rsidR="00BC686B" w:rsidRDefault="00A903A0">
      <w:pPr>
        <w:spacing w:line="360" w:lineRule="auto"/>
      </w:pPr>
      <w:r>
        <w:rPr>
          <w:rFonts w:eastAsia="Batang"/>
        </w:rPr>
        <w:t xml:space="preserve">The Wraparound Model utilizes a </w:t>
      </w:r>
      <w:r w:rsidR="00BC686B">
        <w:rPr>
          <w:rFonts w:eastAsia="Batang"/>
        </w:rPr>
        <w:t xml:space="preserve">“team” approach </w:t>
      </w:r>
      <w:r>
        <w:rPr>
          <w:rFonts w:eastAsia="Batang"/>
        </w:rPr>
        <w:t xml:space="preserve">which has been found to be successful in addressing </w:t>
      </w:r>
      <w:r w:rsidR="004B4DD5">
        <w:rPr>
          <w:rFonts w:eastAsia="Batang"/>
        </w:rPr>
        <w:t>youth</w:t>
      </w:r>
      <w:r>
        <w:rPr>
          <w:rFonts w:eastAsia="Batang"/>
        </w:rPr>
        <w:t xml:space="preserve"> and </w:t>
      </w:r>
      <w:r w:rsidR="004B4DD5">
        <w:rPr>
          <w:rFonts w:eastAsia="Batang"/>
        </w:rPr>
        <w:t>young adult</w:t>
      </w:r>
      <w:r w:rsidR="00BC686B">
        <w:rPr>
          <w:rFonts w:eastAsia="Batang"/>
        </w:rPr>
        <w:t xml:space="preserve">’s needs.  </w:t>
      </w:r>
      <w:r w:rsidR="00BC686B">
        <w:t xml:space="preserve">Your family and your Care Manager will work together to identify those people who play an important role in your </w:t>
      </w:r>
      <w:r w:rsidR="00D82D01">
        <w:t>youth/young adult'</w:t>
      </w:r>
      <w:r w:rsidR="00BC686B">
        <w:t xml:space="preserve">s life in order to create your </w:t>
      </w:r>
      <w:r w:rsidR="00EF0302">
        <w:rPr>
          <w:b/>
          <w:bCs/>
          <w:i/>
          <w:iCs/>
        </w:rPr>
        <w:t>Child</w:t>
      </w:r>
      <w:r w:rsidR="00BC686B">
        <w:rPr>
          <w:b/>
          <w:bCs/>
          <w:i/>
          <w:iCs/>
        </w:rPr>
        <w:t xml:space="preserve"> Family Team</w:t>
      </w:r>
      <w:r w:rsidR="00BC686B">
        <w:rPr>
          <w:i/>
          <w:iCs/>
        </w:rPr>
        <w:t>.</w:t>
      </w:r>
      <w:r w:rsidR="00BC686B">
        <w:t xml:space="preserve">   </w:t>
      </w:r>
      <w:r w:rsidR="00D540D7">
        <w:t xml:space="preserve">Your Care Manager is responsible for coordinating and facilitating </w:t>
      </w:r>
      <w:r w:rsidR="00D540D7">
        <w:rPr>
          <w:b/>
          <w:i/>
        </w:rPr>
        <w:t xml:space="preserve">the Child Family </w:t>
      </w:r>
      <w:r w:rsidR="00F36CB2">
        <w:rPr>
          <w:b/>
          <w:i/>
        </w:rPr>
        <w:t xml:space="preserve">Team </w:t>
      </w:r>
      <w:r w:rsidR="00F36CB2">
        <w:t>meeting</w:t>
      </w:r>
      <w:r w:rsidR="00D540D7">
        <w:t xml:space="preserve">.  </w:t>
      </w:r>
      <w:r w:rsidR="00D540D7">
        <w:rPr>
          <w:b/>
          <w:bCs/>
          <w:i/>
          <w:iCs/>
        </w:rPr>
        <w:t>This meeting is held at a time and location most convenient to you.</w:t>
      </w:r>
      <w:r w:rsidR="00D540D7">
        <w:t xml:space="preserve">  </w:t>
      </w:r>
      <w:r w:rsidR="00BC0219">
        <w:t xml:space="preserve">The </w:t>
      </w:r>
      <w:r w:rsidR="00EF0302">
        <w:t xml:space="preserve">Child Family </w:t>
      </w:r>
      <w:r w:rsidR="00BC0219">
        <w:t>T</w:t>
      </w:r>
      <w:r w:rsidR="00BC686B">
        <w:t xml:space="preserve">eam is typically a combination of </w:t>
      </w:r>
      <w:r w:rsidR="00D82D01">
        <w:t xml:space="preserve">informal </w:t>
      </w:r>
      <w:r w:rsidR="00BC686B">
        <w:t>supports (for example - relatives, mentor, clergy, neighbor, coach) and formal supports (therapist, tea</w:t>
      </w:r>
      <w:r w:rsidR="00BC0219">
        <w:t xml:space="preserve">cher, probation officer).  </w:t>
      </w:r>
      <w:r w:rsidR="00EF0302">
        <w:t>Child Family</w:t>
      </w:r>
      <w:r w:rsidR="00BC0219">
        <w:t xml:space="preserve"> T</w:t>
      </w:r>
      <w:r w:rsidR="00BC686B">
        <w:t xml:space="preserve">eam members will change as your </w:t>
      </w:r>
      <w:r w:rsidR="004B4DD5">
        <w:t xml:space="preserve">youth/young </w:t>
      </w:r>
      <w:r w:rsidR="00D82D01">
        <w:t>adult's</w:t>
      </w:r>
      <w:r w:rsidR="00BC686B">
        <w:t xml:space="preserve"> needs change.</w:t>
      </w:r>
      <w:r w:rsidR="00BC0219">
        <w:t xml:space="preserve">  Each T</w:t>
      </w:r>
      <w:r w:rsidR="00BC686B">
        <w:t xml:space="preserve">eam member is responsible for </w:t>
      </w:r>
      <w:r w:rsidR="00BC686B">
        <w:rPr>
          <w:rFonts w:eastAsia="Batang"/>
        </w:rPr>
        <w:t xml:space="preserve">helping you and your </w:t>
      </w:r>
      <w:r w:rsidR="004B4DD5">
        <w:rPr>
          <w:rFonts w:eastAsia="Batang"/>
        </w:rPr>
        <w:t>youth/young adult</w:t>
      </w:r>
      <w:r w:rsidR="00BC686B">
        <w:rPr>
          <w:rFonts w:eastAsia="Batang"/>
        </w:rPr>
        <w:t xml:space="preserve"> achieve the </w:t>
      </w:r>
      <w:r w:rsidR="00EF0302">
        <w:rPr>
          <w:rFonts w:eastAsia="Batang"/>
        </w:rPr>
        <w:t>family vision</w:t>
      </w:r>
      <w:r w:rsidR="00BC686B">
        <w:rPr>
          <w:rFonts w:eastAsia="Batang"/>
        </w:rPr>
        <w:t xml:space="preserve"> you have set for your family.</w:t>
      </w:r>
    </w:p>
    <w:p w:rsidR="00BC686B" w:rsidRDefault="00BC686B">
      <w:pPr>
        <w:spacing w:line="360" w:lineRule="auto"/>
      </w:pPr>
    </w:p>
    <w:p w:rsidR="00BC686B" w:rsidRDefault="00BC686B">
      <w:pPr>
        <w:spacing w:line="360" w:lineRule="auto"/>
      </w:pPr>
      <w:r>
        <w:t xml:space="preserve">You, your </w:t>
      </w:r>
      <w:r w:rsidR="004B4DD5">
        <w:t>youth/young adult</w:t>
      </w:r>
      <w:r w:rsidR="00A94405">
        <w:t>, the</w:t>
      </w:r>
      <w:r>
        <w:t xml:space="preserve"> Care Manager and the Child Family Team will develop an </w:t>
      </w:r>
      <w:r>
        <w:rPr>
          <w:b/>
          <w:bCs/>
          <w:i/>
          <w:iCs/>
        </w:rPr>
        <w:t>Individual Service Plan</w:t>
      </w:r>
      <w:r w:rsidR="00FF1D59">
        <w:rPr>
          <w:b/>
          <w:bCs/>
          <w:i/>
          <w:iCs/>
        </w:rPr>
        <w:t xml:space="preserve"> (ISP)</w:t>
      </w:r>
      <w:r>
        <w:rPr>
          <w:b/>
          <w:bCs/>
          <w:i/>
          <w:iCs/>
        </w:rPr>
        <w:t xml:space="preserve"> </w:t>
      </w:r>
      <w:r>
        <w:t xml:space="preserve">that meets the needs of your </w:t>
      </w:r>
      <w:r w:rsidR="004B4DD5">
        <w:t>youth/young adult</w:t>
      </w:r>
      <w:r>
        <w:t xml:space="preserve"> and family</w:t>
      </w:r>
      <w:r w:rsidR="009B50DE">
        <w:t xml:space="preserve"> and is based upon a Strengths and Needs Assessment conducted with input from your Child Family Team.</w:t>
      </w:r>
      <w:r>
        <w:t xml:space="preserve">  The </w:t>
      </w:r>
      <w:r w:rsidR="00A903A0">
        <w:t xml:space="preserve">initial </w:t>
      </w:r>
      <w:r w:rsidR="00FF1D59">
        <w:t>ISP</w:t>
      </w:r>
      <w:r>
        <w:t xml:space="preserve"> will be developed within 30 days after your </w:t>
      </w:r>
      <w:r w:rsidR="004B4DD5">
        <w:t>youth/young adult</w:t>
      </w:r>
      <w:r w:rsidR="00102EE2">
        <w:t>'s</w:t>
      </w:r>
      <w:r w:rsidR="00B66BED">
        <w:t xml:space="preserve"> enrollment into the CMO</w:t>
      </w:r>
      <w:r>
        <w:t xml:space="preserve">.  The </w:t>
      </w:r>
      <w:r w:rsidR="00FF1D59">
        <w:t>ISP</w:t>
      </w:r>
      <w:r>
        <w:t xml:space="preserve"> is designed to help your family achieve both immediate and long-term goals.  </w:t>
      </w:r>
      <w:r w:rsidRPr="00FF1D59">
        <w:rPr>
          <w:b/>
          <w:i/>
          <w:iCs/>
        </w:rPr>
        <w:t xml:space="preserve">The </w:t>
      </w:r>
      <w:r w:rsidR="00FF1D59">
        <w:rPr>
          <w:b/>
          <w:i/>
          <w:iCs/>
        </w:rPr>
        <w:t>ISP</w:t>
      </w:r>
      <w:r w:rsidRPr="00FF1D59">
        <w:rPr>
          <w:b/>
          <w:i/>
          <w:iCs/>
        </w:rPr>
        <w:t xml:space="preserve"> is tailored to your </w:t>
      </w:r>
      <w:r w:rsidR="00102EE2">
        <w:rPr>
          <w:b/>
          <w:i/>
          <w:iCs/>
        </w:rPr>
        <w:t>youth/young adult and family</w:t>
      </w:r>
      <w:r w:rsidRPr="00FF1D59">
        <w:rPr>
          <w:b/>
          <w:i/>
          <w:iCs/>
        </w:rPr>
        <w:t>’s own needs</w:t>
      </w:r>
      <w:r>
        <w:rPr>
          <w:i/>
          <w:iCs/>
        </w:rPr>
        <w:t>.</w:t>
      </w:r>
      <w:r>
        <w:t xml:space="preserve">  The </w:t>
      </w:r>
      <w:r w:rsidR="00FF1D59">
        <w:t>ISP</w:t>
      </w:r>
      <w:r>
        <w:t xml:space="preserve"> addresses all areas </w:t>
      </w:r>
      <w:r w:rsidR="00BC0219">
        <w:t xml:space="preserve">of your </w:t>
      </w:r>
      <w:r w:rsidR="004B4DD5">
        <w:t xml:space="preserve">youth/young </w:t>
      </w:r>
      <w:r w:rsidR="00D82D01">
        <w:t>adult's</w:t>
      </w:r>
      <w:r w:rsidR="00102EE2">
        <w:t xml:space="preserve"> life </w:t>
      </w:r>
      <w:r w:rsidR="003D7612">
        <w:t xml:space="preserve"> </w:t>
      </w:r>
      <w:r w:rsidR="00BC0219">
        <w:t xml:space="preserve">including </w:t>
      </w:r>
      <w:r>
        <w:t>family interactions, safety concerns, emotional/psychological</w:t>
      </w:r>
      <w:r w:rsidR="00FF1D59">
        <w:t xml:space="preserve"> needs, peer interactions</w:t>
      </w:r>
      <w:r>
        <w:t>, educational objectives, le</w:t>
      </w:r>
      <w:r w:rsidR="00BC0219">
        <w:t>gal issues</w:t>
      </w:r>
      <w:r w:rsidR="00FF1D59">
        <w:t xml:space="preserve">, </w:t>
      </w:r>
      <w:r w:rsidR="00A903A0">
        <w:t xml:space="preserve">substance abuse </w:t>
      </w:r>
      <w:r w:rsidR="00FF1D59">
        <w:t>developmental</w:t>
      </w:r>
      <w:r w:rsidR="00BC0219">
        <w:t xml:space="preserve"> and medical concerns, to name a few.</w:t>
      </w:r>
      <w:r>
        <w:t xml:space="preserve">  It is important that you </w:t>
      </w:r>
      <w:r w:rsidR="00FF1D59">
        <w:t xml:space="preserve">and your </w:t>
      </w:r>
      <w:r w:rsidR="004B4DD5">
        <w:t xml:space="preserve">youth/young </w:t>
      </w:r>
      <w:r w:rsidR="00A903A0">
        <w:t>adults take</w:t>
      </w:r>
      <w:r>
        <w:t xml:space="preserve"> part in th</w:t>
      </w:r>
      <w:r w:rsidR="005A111A">
        <w:t xml:space="preserve">e development </w:t>
      </w:r>
      <w:r w:rsidR="003D7612">
        <w:t xml:space="preserve">and monitoring </w:t>
      </w:r>
      <w:r w:rsidR="005A111A">
        <w:t xml:space="preserve">of the </w:t>
      </w:r>
      <w:r w:rsidR="00FF1D59">
        <w:t>ISP</w:t>
      </w:r>
      <w:r>
        <w:t xml:space="preserve">.  The </w:t>
      </w:r>
      <w:r w:rsidR="00FF1D59">
        <w:t>ISP</w:t>
      </w:r>
      <w:r>
        <w:t xml:space="preserve"> will include the </w:t>
      </w:r>
      <w:r w:rsidR="003F6362">
        <w:t>informal and formal services</w:t>
      </w:r>
      <w:r>
        <w:t xml:space="preserve"> that you have chosen for your </w:t>
      </w:r>
      <w:r w:rsidR="00102EE2">
        <w:t>youth/young adult and family</w:t>
      </w:r>
      <w:r>
        <w:t>.  Th</w:t>
      </w:r>
      <w:r w:rsidR="00A903A0">
        <w:t>is will include informal as well as formal services and supports.</w:t>
      </w:r>
      <w:r>
        <w:t xml:space="preserve">  The </w:t>
      </w:r>
      <w:r w:rsidR="00A903A0">
        <w:t>ISP documents the plan developed at the CFT meeting.</w:t>
      </w:r>
      <w:r>
        <w:t xml:space="preserve">  </w:t>
      </w:r>
      <w:r w:rsidR="00A94405">
        <w:t xml:space="preserve">All changes to the ISP are made at the CFT meeting. </w:t>
      </w:r>
      <w:r w:rsidR="003F6362">
        <w:t>The ISP</w:t>
      </w:r>
      <w:r>
        <w:t xml:space="preserve"> is reviewed</w:t>
      </w:r>
      <w:r w:rsidR="002B6104">
        <w:t xml:space="preserve"> and updated every thre</w:t>
      </w:r>
      <w:r w:rsidR="00A903A0">
        <w:t>e months or sooner if necessary with your mandatory participation.</w:t>
      </w:r>
    </w:p>
    <w:p w:rsidR="00BC686B" w:rsidRDefault="00BC686B">
      <w:pPr>
        <w:spacing w:line="360" w:lineRule="auto"/>
      </w:pPr>
    </w:p>
    <w:p w:rsidR="00BC0219" w:rsidRDefault="00BC686B" w:rsidP="00BC0219">
      <w:pPr>
        <w:spacing w:line="360" w:lineRule="auto"/>
        <w:rPr>
          <w:i/>
          <w:iCs/>
          <w:color w:val="000000"/>
        </w:rPr>
      </w:pPr>
      <w:r>
        <w:rPr>
          <w:rFonts w:eastAsia="Batang"/>
        </w:rPr>
        <w:t xml:space="preserve">Your Care Manager </w:t>
      </w:r>
      <w:r w:rsidR="00BC0219">
        <w:rPr>
          <w:rFonts w:eastAsia="Batang"/>
        </w:rPr>
        <w:t xml:space="preserve">coordinates the efforts of the </w:t>
      </w:r>
      <w:r w:rsidR="00BC1A74">
        <w:rPr>
          <w:rFonts w:eastAsia="Batang"/>
        </w:rPr>
        <w:t xml:space="preserve">Child Family </w:t>
      </w:r>
      <w:r w:rsidR="00BC0219">
        <w:rPr>
          <w:rFonts w:eastAsia="Batang"/>
        </w:rPr>
        <w:t>T</w:t>
      </w:r>
      <w:r>
        <w:rPr>
          <w:rFonts w:eastAsia="Batang"/>
        </w:rPr>
        <w:t xml:space="preserve">eam to make sure the team is meeting your family’s needs and your </w:t>
      </w:r>
      <w:r w:rsidR="00BC1A74">
        <w:rPr>
          <w:rFonts w:eastAsia="Batang"/>
        </w:rPr>
        <w:t xml:space="preserve">Individual </w:t>
      </w:r>
      <w:r w:rsidR="006F5D58">
        <w:rPr>
          <w:rFonts w:eastAsia="Batang"/>
        </w:rPr>
        <w:t>Service Plan</w:t>
      </w:r>
      <w:r>
        <w:rPr>
          <w:rFonts w:eastAsia="Batang"/>
        </w:rPr>
        <w:t xml:space="preserve"> is followed.  </w:t>
      </w:r>
      <w:r>
        <w:rPr>
          <w:i/>
          <w:iCs/>
          <w:color w:val="000000"/>
        </w:rPr>
        <w:t xml:space="preserve">  </w:t>
      </w:r>
    </w:p>
    <w:p w:rsidR="005A111A" w:rsidRDefault="005A111A" w:rsidP="00BC0219">
      <w:pPr>
        <w:spacing w:line="360" w:lineRule="auto"/>
        <w:rPr>
          <w:b/>
          <w:i/>
          <w:iCs/>
          <w:sz w:val="28"/>
        </w:rPr>
      </w:pPr>
    </w:p>
    <w:p w:rsidR="00BC686B" w:rsidRPr="002E7952" w:rsidRDefault="002E7952" w:rsidP="00BC0219">
      <w:pPr>
        <w:spacing w:line="360" w:lineRule="auto"/>
        <w:rPr>
          <w:iCs/>
          <w:color w:val="000000"/>
        </w:rPr>
      </w:pPr>
      <w:r>
        <w:rPr>
          <w:b/>
          <w:i/>
          <w:iCs/>
          <w:sz w:val="28"/>
        </w:rPr>
        <w:t>Confidentiality</w:t>
      </w:r>
    </w:p>
    <w:p w:rsidR="00BC686B" w:rsidRDefault="002E7952">
      <w:pPr>
        <w:pStyle w:val="BodyText2"/>
        <w:spacing w:line="360" w:lineRule="auto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Cape/</w:t>
      </w:r>
      <w:r w:rsidR="00BC686B">
        <w:rPr>
          <w:rFonts w:ascii="Times New Roman" w:hAnsi="Times New Roman"/>
          <w:b w:val="0"/>
          <w:bCs w:val="0"/>
          <w:sz w:val="24"/>
        </w:rPr>
        <w:t xml:space="preserve">Atlantic Integrated Network for Kids will keep information about your </w:t>
      </w:r>
      <w:r w:rsidR="00102EE2">
        <w:rPr>
          <w:rFonts w:ascii="Times New Roman" w:hAnsi="Times New Roman"/>
          <w:b w:val="0"/>
          <w:bCs w:val="0"/>
          <w:sz w:val="24"/>
        </w:rPr>
        <w:t>youth/young adult and family</w:t>
      </w:r>
      <w:r w:rsidR="00BC686B">
        <w:rPr>
          <w:rFonts w:ascii="Times New Roman" w:hAnsi="Times New Roman"/>
          <w:b w:val="0"/>
          <w:bCs w:val="0"/>
          <w:sz w:val="24"/>
        </w:rPr>
        <w:t xml:space="preserve"> confidential, unless the information relates to child abuse, immediate danger to someone, or a court order from a judge.</w:t>
      </w:r>
      <w:r w:rsidR="00BC686B">
        <w:rPr>
          <w:rFonts w:ascii="Times New Roman" w:hAnsi="Times New Roman"/>
          <w:b w:val="0"/>
          <w:bCs w:val="0"/>
          <w:color w:val="000000"/>
          <w:sz w:val="24"/>
        </w:rPr>
        <w:t xml:space="preserve"> </w:t>
      </w:r>
      <w:r w:rsidR="002B6104">
        <w:rPr>
          <w:rFonts w:ascii="Times New Roman" w:hAnsi="Times New Roman"/>
          <w:b w:val="0"/>
          <w:bCs w:val="0"/>
          <w:color w:val="000000"/>
          <w:sz w:val="24"/>
        </w:rPr>
        <w:t xml:space="preserve">Cape/Atlantic </w:t>
      </w:r>
      <w:r w:rsidR="00A5056D">
        <w:rPr>
          <w:rFonts w:ascii="Times New Roman" w:hAnsi="Times New Roman"/>
          <w:b w:val="0"/>
          <w:bCs w:val="0"/>
          <w:color w:val="000000"/>
          <w:sz w:val="24"/>
        </w:rPr>
        <w:t>I.N.K.</w:t>
      </w:r>
      <w:r w:rsidR="00492BAC">
        <w:rPr>
          <w:rFonts w:ascii="Times New Roman" w:hAnsi="Times New Roman"/>
          <w:b w:val="0"/>
          <w:bCs w:val="0"/>
          <w:color w:val="000000"/>
          <w:sz w:val="24"/>
        </w:rPr>
        <w:t xml:space="preserve"> </w:t>
      </w:r>
      <w:r w:rsidR="00A903A0">
        <w:rPr>
          <w:rFonts w:ascii="Times New Roman" w:hAnsi="Times New Roman"/>
          <w:b w:val="0"/>
          <w:bCs w:val="0"/>
          <w:color w:val="000000"/>
          <w:sz w:val="24"/>
        </w:rPr>
        <w:t>staff are</w:t>
      </w:r>
      <w:r w:rsidR="00492BAC">
        <w:rPr>
          <w:rFonts w:ascii="Times New Roman" w:hAnsi="Times New Roman"/>
          <w:b w:val="0"/>
          <w:bCs w:val="0"/>
          <w:color w:val="000000"/>
          <w:sz w:val="24"/>
        </w:rPr>
        <w:t xml:space="preserve"> mandated reporters of </w:t>
      </w:r>
      <w:r w:rsidR="00A903A0">
        <w:rPr>
          <w:rFonts w:ascii="Times New Roman" w:hAnsi="Times New Roman"/>
          <w:b w:val="0"/>
          <w:bCs w:val="0"/>
          <w:color w:val="000000"/>
          <w:sz w:val="24"/>
        </w:rPr>
        <w:t>suspected child abuse and neglect</w:t>
      </w:r>
      <w:r w:rsidR="00492BAC">
        <w:rPr>
          <w:rFonts w:ascii="Times New Roman" w:hAnsi="Times New Roman"/>
          <w:b w:val="0"/>
          <w:bCs w:val="0"/>
          <w:color w:val="000000"/>
          <w:sz w:val="24"/>
        </w:rPr>
        <w:t xml:space="preserve">. </w:t>
      </w:r>
      <w:r w:rsidR="00BC686B">
        <w:rPr>
          <w:rFonts w:ascii="Times New Roman" w:hAnsi="Times New Roman"/>
          <w:b w:val="0"/>
          <w:bCs w:val="0"/>
          <w:color w:val="000000"/>
          <w:sz w:val="24"/>
        </w:rPr>
        <w:t xml:space="preserve">All of the members of the </w:t>
      </w:r>
      <w:r>
        <w:rPr>
          <w:rFonts w:ascii="Times New Roman" w:hAnsi="Times New Roman"/>
          <w:b w:val="0"/>
          <w:bCs w:val="0"/>
          <w:color w:val="000000"/>
          <w:sz w:val="24"/>
        </w:rPr>
        <w:t>Child Family Team</w:t>
      </w:r>
      <w:r w:rsidR="00BC686B">
        <w:rPr>
          <w:rFonts w:ascii="Times New Roman" w:hAnsi="Times New Roman"/>
          <w:b w:val="0"/>
          <w:bCs w:val="0"/>
          <w:color w:val="000000"/>
          <w:sz w:val="24"/>
        </w:rPr>
        <w:t xml:space="preserve"> are required to maintain this same level of confidentiality.  </w:t>
      </w:r>
      <w:r w:rsidR="003F6362">
        <w:rPr>
          <w:rFonts w:ascii="Times New Roman" w:hAnsi="Times New Roman"/>
          <w:b w:val="0"/>
          <w:bCs w:val="0"/>
          <w:color w:val="000000"/>
          <w:sz w:val="24"/>
        </w:rPr>
        <w:t>By signing the CFT sign in sheet all CFT</w:t>
      </w:r>
      <w:r w:rsidR="00BC686B">
        <w:rPr>
          <w:rFonts w:ascii="Times New Roman" w:hAnsi="Times New Roman"/>
          <w:b w:val="0"/>
          <w:bCs w:val="0"/>
          <w:color w:val="000000"/>
          <w:sz w:val="24"/>
        </w:rPr>
        <w:t xml:space="preserve"> members </w:t>
      </w:r>
      <w:r w:rsidR="003F6362">
        <w:rPr>
          <w:rFonts w:ascii="Times New Roman" w:hAnsi="Times New Roman"/>
          <w:b w:val="0"/>
          <w:bCs w:val="0"/>
          <w:color w:val="000000"/>
          <w:sz w:val="24"/>
        </w:rPr>
        <w:t xml:space="preserve">agree to maintain your </w:t>
      </w:r>
      <w:r w:rsidR="00102EE2">
        <w:rPr>
          <w:rFonts w:ascii="Times New Roman" w:hAnsi="Times New Roman"/>
          <w:b w:val="0"/>
          <w:bCs w:val="0"/>
          <w:color w:val="000000"/>
          <w:sz w:val="24"/>
        </w:rPr>
        <w:t>youth/young adult and family</w:t>
      </w:r>
      <w:r w:rsidR="003F6362">
        <w:rPr>
          <w:rFonts w:ascii="Times New Roman" w:hAnsi="Times New Roman"/>
          <w:b w:val="0"/>
          <w:bCs w:val="0"/>
          <w:color w:val="000000"/>
          <w:sz w:val="24"/>
        </w:rPr>
        <w:t xml:space="preserve">'s confidentiality. </w:t>
      </w:r>
      <w:r w:rsidR="00A903A0">
        <w:rPr>
          <w:rFonts w:ascii="Times New Roman" w:hAnsi="Times New Roman"/>
          <w:b w:val="0"/>
          <w:bCs w:val="0"/>
          <w:color w:val="000000"/>
          <w:sz w:val="24"/>
        </w:rPr>
        <w:t xml:space="preserve"> Cape/Atlantic I.N.K. adheres to all HIPAA regulations and all local, state and federal laws.</w:t>
      </w:r>
    </w:p>
    <w:p w:rsidR="00F46F89" w:rsidRDefault="00F46F89">
      <w:pPr>
        <w:pStyle w:val="BodyText2"/>
        <w:spacing w:line="360" w:lineRule="auto"/>
        <w:rPr>
          <w:rFonts w:ascii="Times New Roman" w:hAnsi="Times New Roman"/>
          <w:i/>
          <w:iCs/>
          <w:color w:val="000000"/>
          <w:sz w:val="28"/>
        </w:rPr>
      </w:pPr>
    </w:p>
    <w:p w:rsidR="00BC686B" w:rsidRDefault="00BC686B">
      <w:pPr>
        <w:pStyle w:val="BodyText2"/>
        <w:spacing w:line="360" w:lineRule="auto"/>
        <w:rPr>
          <w:rFonts w:ascii="Times New Roman" w:hAnsi="Times New Roman"/>
          <w:i/>
          <w:iCs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t>Special Requests</w:t>
      </w:r>
    </w:p>
    <w:p w:rsidR="00BC686B" w:rsidRDefault="00BC686B">
      <w:pPr>
        <w:pStyle w:val="BodyText2"/>
        <w:spacing w:line="360" w:lineRule="auto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sym w:font="Symbol" w:char="F0B7"/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If your </w:t>
      </w:r>
      <w:r w:rsidR="004B4DD5">
        <w:rPr>
          <w:rFonts w:ascii="Times New Roman" w:hAnsi="Times New Roman"/>
          <w:b w:val="0"/>
          <w:bCs w:val="0"/>
          <w:color w:val="000000"/>
          <w:sz w:val="24"/>
        </w:rPr>
        <w:t>youth/young adult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or a family member needs an interpreter, please ask your Care Manager to obtain this service for you.  </w:t>
      </w:r>
    </w:p>
    <w:p w:rsidR="00BC686B" w:rsidRDefault="00BC686B">
      <w:pPr>
        <w:pStyle w:val="BodyText2"/>
        <w:spacing w:line="360" w:lineRule="auto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sym w:font="Symbol" w:char="F0B7"/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If you or a family member is disabled, Cape Atlantic Integrated Network for Kids will try to help you in any way we can.  This includes </w:t>
      </w:r>
      <w:r w:rsidR="003D7612">
        <w:rPr>
          <w:rFonts w:ascii="Times New Roman" w:hAnsi="Times New Roman"/>
          <w:b w:val="0"/>
          <w:bCs w:val="0"/>
          <w:color w:val="000000"/>
          <w:sz w:val="24"/>
        </w:rPr>
        <w:t xml:space="preserve">assistance with securing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transportation to and from </w:t>
      </w:r>
      <w:r w:rsidR="003F6362">
        <w:rPr>
          <w:rFonts w:ascii="Times New Roman" w:hAnsi="Times New Roman"/>
          <w:b w:val="0"/>
          <w:bCs w:val="0"/>
          <w:color w:val="000000"/>
          <w:sz w:val="24"/>
        </w:rPr>
        <w:t>scheduled appointments</w:t>
      </w:r>
      <w:r>
        <w:rPr>
          <w:rFonts w:ascii="Times New Roman" w:hAnsi="Times New Roman"/>
          <w:b w:val="0"/>
          <w:bCs w:val="0"/>
          <w:color w:val="000000"/>
          <w:sz w:val="24"/>
        </w:rPr>
        <w:t>.</w:t>
      </w:r>
    </w:p>
    <w:p w:rsidR="00674E56" w:rsidRDefault="00674E56">
      <w:pPr>
        <w:pStyle w:val="BodyText2"/>
        <w:spacing w:line="360" w:lineRule="auto"/>
        <w:rPr>
          <w:rFonts w:ascii="Times New Roman" w:hAnsi="Times New Roman"/>
          <w:b w:val="0"/>
          <w:bCs w:val="0"/>
          <w:color w:val="000000"/>
          <w:sz w:val="24"/>
        </w:rPr>
      </w:pPr>
    </w:p>
    <w:p w:rsidR="003674B0" w:rsidRDefault="003674B0">
      <w:pPr>
        <w:pStyle w:val="BodyText"/>
        <w:spacing w:line="360" w:lineRule="auto"/>
        <w:rPr>
          <w:rFonts w:ascii="Monotype Corsiva" w:hAnsi="Monotype Corsiva"/>
          <w:bCs w:val="0"/>
          <w:sz w:val="36"/>
          <w:szCs w:val="36"/>
        </w:rPr>
      </w:pPr>
    </w:p>
    <w:p w:rsidR="003674B0" w:rsidRDefault="003674B0">
      <w:pPr>
        <w:pStyle w:val="BodyText"/>
        <w:spacing w:line="360" w:lineRule="auto"/>
        <w:rPr>
          <w:rFonts w:ascii="Monotype Corsiva" w:hAnsi="Monotype Corsiva"/>
          <w:bCs w:val="0"/>
          <w:sz w:val="36"/>
          <w:szCs w:val="36"/>
        </w:rPr>
      </w:pPr>
    </w:p>
    <w:p w:rsidR="00091F22" w:rsidRDefault="00091F22">
      <w:pPr>
        <w:pStyle w:val="BodyText"/>
        <w:spacing w:line="360" w:lineRule="auto"/>
        <w:rPr>
          <w:rFonts w:ascii="Monotype Corsiva" w:hAnsi="Monotype Corsiva"/>
          <w:bCs w:val="0"/>
          <w:sz w:val="36"/>
          <w:szCs w:val="36"/>
        </w:rPr>
      </w:pPr>
    </w:p>
    <w:p w:rsidR="00091F22" w:rsidRDefault="00091F22">
      <w:pPr>
        <w:pStyle w:val="BodyText"/>
        <w:spacing w:line="360" w:lineRule="auto"/>
        <w:rPr>
          <w:rFonts w:ascii="Monotype Corsiva" w:hAnsi="Monotype Corsiva"/>
          <w:bCs w:val="0"/>
          <w:sz w:val="36"/>
          <w:szCs w:val="36"/>
        </w:rPr>
      </w:pPr>
    </w:p>
    <w:p w:rsidR="00091F22" w:rsidRDefault="00091F22">
      <w:pPr>
        <w:pStyle w:val="BodyText"/>
        <w:spacing w:line="360" w:lineRule="auto"/>
        <w:rPr>
          <w:rFonts w:ascii="Monotype Corsiva" w:hAnsi="Monotype Corsiva"/>
          <w:bCs w:val="0"/>
          <w:sz w:val="36"/>
          <w:szCs w:val="36"/>
        </w:rPr>
      </w:pPr>
    </w:p>
    <w:p w:rsidR="00674E56" w:rsidRPr="00674E56" w:rsidRDefault="00674E56">
      <w:pPr>
        <w:pStyle w:val="BodyText"/>
        <w:spacing w:line="360" w:lineRule="auto"/>
        <w:rPr>
          <w:rFonts w:ascii="Monotype Corsiva" w:hAnsi="Monotype Corsiva"/>
          <w:bCs w:val="0"/>
          <w:sz w:val="32"/>
          <w:szCs w:val="32"/>
        </w:rPr>
      </w:pPr>
      <w:r w:rsidRPr="00674E56">
        <w:rPr>
          <w:rFonts w:ascii="Monotype Corsiva" w:hAnsi="Monotype Corsiva"/>
          <w:bCs w:val="0"/>
          <w:sz w:val="36"/>
          <w:szCs w:val="36"/>
        </w:rPr>
        <w:t>Grievances</w:t>
      </w:r>
    </w:p>
    <w:p w:rsidR="00BC686B" w:rsidRDefault="00BC686B">
      <w:pPr>
        <w:pStyle w:val="BodyText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Cape Atlantic Integrated Network for Kids is committed to providing the best level of care possible.  However, if you are not satisfied with the services your </w:t>
      </w:r>
      <w:r w:rsidR="004B4DD5">
        <w:rPr>
          <w:b w:val="0"/>
          <w:bCs w:val="0"/>
        </w:rPr>
        <w:t xml:space="preserve">youth/young adult </w:t>
      </w:r>
      <w:r>
        <w:rPr>
          <w:b w:val="0"/>
          <w:bCs w:val="0"/>
        </w:rPr>
        <w:t xml:space="preserve"> is receiving, please take the following steps.</w:t>
      </w:r>
    </w:p>
    <w:p w:rsidR="00BC686B" w:rsidRDefault="00BC686B">
      <w:pPr>
        <w:pStyle w:val="BodyText"/>
        <w:numPr>
          <w:ilvl w:val="0"/>
          <w:numId w:val="1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Speak with your Care Manager and attempt to work out the problem with him/her.</w:t>
      </w:r>
    </w:p>
    <w:p w:rsidR="00F74A95" w:rsidRDefault="00BC686B" w:rsidP="005A111A">
      <w:pPr>
        <w:pStyle w:val="BodyText"/>
        <w:numPr>
          <w:ilvl w:val="0"/>
          <w:numId w:val="1"/>
        </w:numPr>
        <w:spacing w:line="360" w:lineRule="auto"/>
        <w:rPr>
          <w:b w:val="0"/>
          <w:bCs w:val="0"/>
        </w:rPr>
      </w:pPr>
      <w:r w:rsidRPr="005A111A">
        <w:rPr>
          <w:b w:val="0"/>
          <w:bCs w:val="0"/>
        </w:rPr>
        <w:t>If you do not feel comfortable speaking with your Care Manager or you</w:t>
      </w:r>
      <w:r w:rsidR="00741F87" w:rsidRPr="005A111A">
        <w:rPr>
          <w:b w:val="0"/>
          <w:bCs w:val="0"/>
        </w:rPr>
        <w:t xml:space="preserve">r needs </w:t>
      </w:r>
      <w:r w:rsidRPr="005A111A">
        <w:rPr>
          <w:b w:val="0"/>
          <w:bCs w:val="0"/>
        </w:rPr>
        <w:t xml:space="preserve">are not </w:t>
      </w:r>
      <w:r w:rsidR="00741F87" w:rsidRPr="005A111A">
        <w:rPr>
          <w:b w:val="0"/>
          <w:bCs w:val="0"/>
        </w:rPr>
        <w:t>met, please contact your Care Manager</w:t>
      </w:r>
      <w:r w:rsidR="00F74A95">
        <w:rPr>
          <w:b w:val="0"/>
          <w:bCs w:val="0"/>
        </w:rPr>
        <w:t>'s</w:t>
      </w:r>
      <w:r w:rsidR="00741F87" w:rsidRPr="005A111A">
        <w:rPr>
          <w:b w:val="0"/>
          <w:bCs w:val="0"/>
        </w:rPr>
        <w:t xml:space="preserve"> Supervisor</w:t>
      </w:r>
      <w:r w:rsidR="003F6362">
        <w:rPr>
          <w:b w:val="0"/>
          <w:bCs w:val="0"/>
        </w:rPr>
        <w:t xml:space="preserve">, the </w:t>
      </w:r>
      <w:r w:rsidR="00F74A95">
        <w:rPr>
          <w:b w:val="0"/>
          <w:bCs w:val="0"/>
        </w:rPr>
        <w:t>Program Manager or the</w:t>
      </w:r>
      <w:r w:rsidR="00741F87" w:rsidRPr="005A111A">
        <w:rPr>
          <w:b w:val="0"/>
          <w:bCs w:val="0"/>
        </w:rPr>
        <w:t xml:space="preserve"> Operations Administrator at Cape/Atlantic </w:t>
      </w:r>
      <w:r w:rsidR="00A5056D">
        <w:rPr>
          <w:b w:val="0"/>
          <w:bCs w:val="0"/>
        </w:rPr>
        <w:t>I.N.K.</w:t>
      </w:r>
      <w:r w:rsidR="00BC1A74">
        <w:rPr>
          <w:b w:val="0"/>
          <w:bCs w:val="0"/>
        </w:rPr>
        <w:t>'s</w:t>
      </w:r>
      <w:r w:rsidR="00A26AFA" w:rsidRPr="005A111A">
        <w:rPr>
          <w:b w:val="0"/>
          <w:bCs w:val="0"/>
        </w:rPr>
        <w:t xml:space="preserve"> office:</w:t>
      </w:r>
      <w:r w:rsidRPr="005A111A">
        <w:rPr>
          <w:b w:val="0"/>
          <w:bCs w:val="0"/>
        </w:rPr>
        <w:t xml:space="preserve"> (609) </w:t>
      </w:r>
      <w:r w:rsidR="00D540D7" w:rsidRPr="005A111A">
        <w:rPr>
          <w:b w:val="0"/>
          <w:bCs w:val="0"/>
        </w:rPr>
        <w:t>829-2038</w:t>
      </w:r>
      <w:r w:rsidRPr="005A111A">
        <w:rPr>
          <w:b w:val="0"/>
          <w:bCs w:val="0"/>
        </w:rPr>
        <w:t xml:space="preserve"> or toll free </w:t>
      </w:r>
    </w:p>
    <w:p w:rsidR="00BC686B" w:rsidRPr="005A111A" w:rsidRDefault="00BC686B" w:rsidP="00F74A95">
      <w:pPr>
        <w:pStyle w:val="BodyText"/>
        <w:spacing w:line="360" w:lineRule="auto"/>
        <w:ind w:left="720"/>
        <w:rPr>
          <w:b w:val="0"/>
          <w:bCs w:val="0"/>
        </w:rPr>
      </w:pPr>
      <w:r w:rsidRPr="005A111A">
        <w:rPr>
          <w:b w:val="0"/>
          <w:bCs w:val="0"/>
        </w:rPr>
        <w:t>1-877-727-1200.</w:t>
      </w:r>
    </w:p>
    <w:p w:rsidR="00BC686B" w:rsidRDefault="00BC686B">
      <w:pPr>
        <w:pStyle w:val="BodyText"/>
        <w:numPr>
          <w:ilvl w:val="0"/>
          <w:numId w:val="1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If you remain dissatisfied with the outcome, please put your concerns in writing by completing a </w:t>
      </w:r>
      <w:r w:rsidR="00F73E77">
        <w:rPr>
          <w:i/>
          <w:iCs/>
        </w:rPr>
        <w:t>Grievance</w:t>
      </w:r>
      <w:r w:rsidR="00674E56">
        <w:rPr>
          <w:i/>
          <w:iCs/>
        </w:rPr>
        <w:t xml:space="preserve"> </w:t>
      </w:r>
      <w:r>
        <w:rPr>
          <w:i/>
          <w:iCs/>
        </w:rPr>
        <w:t>Form</w:t>
      </w:r>
      <w:r>
        <w:rPr>
          <w:b w:val="0"/>
          <w:bCs w:val="0"/>
        </w:rPr>
        <w:t xml:space="preserve"> and forwarding it to the </w:t>
      </w:r>
      <w:r w:rsidR="00674E56">
        <w:rPr>
          <w:b w:val="0"/>
          <w:bCs w:val="0"/>
        </w:rPr>
        <w:t>Operations Administrator</w:t>
      </w:r>
      <w:r w:rsidR="00A5056D">
        <w:rPr>
          <w:b w:val="0"/>
          <w:bCs w:val="0"/>
        </w:rPr>
        <w:t>, who will then review the grievance with the Executive Director</w:t>
      </w:r>
      <w:r w:rsidR="003834E3">
        <w:rPr>
          <w:b w:val="0"/>
          <w:bCs w:val="0"/>
        </w:rPr>
        <w:t xml:space="preserve"> and respond back to you within one week</w:t>
      </w:r>
      <w:r w:rsidR="00A5056D">
        <w:rPr>
          <w:b w:val="0"/>
          <w:bCs w:val="0"/>
        </w:rPr>
        <w:t>.</w:t>
      </w:r>
    </w:p>
    <w:p w:rsidR="00BC686B" w:rsidRDefault="008C1FC1">
      <w:pPr>
        <w:pStyle w:val="BodyText"/>
        <w:spacing w:line="360" w:lineRule="auto"/>
        <w:ind w:left="360" w:firstLine="360"/>
        <w:rPr>
          <w:b w:val="0"/>
          <w:bCs w:val="0"/>
        </w:rPr>
      </w:pPr>
      <w:r>
        <w:rPr>
          <w:b w:val="0"/>
          <w:bCs w:val="0"/>
        </w:rPr>
        <w:t>A blank Grievance Form</w:t>
      </w:r>
      <w:r w:rsidR="00BC686B">
        <w:rPr>
          <w:b w:val="0"/>
          <w:bCs w:val="0"/>
        </w:rPr>
        <w:t xml:space="preserve"> is included in this handbook; additional </w:t>
      </w:r>
      <w:r>
        <w:rPr>
          <w:b w:val="0"/>
          <w:bCs w:val="0"/>
        </w:rPr>
        <w:t xml:space="preserve">grievance </w:t>
      </w:r>
      <w:r w:rsidR="00BC686B">
        <w:rPr>
          <w:b w:val="0"/>
          <w:bCs w:val="0"/>
        </w:rPr>
        <w:t>forms can be</w:t>
      </w:r>
    </w:p>
    <w:p w:rsidR="00BC0219" w:rsidRDefault="00BC686B" w:rsidP="009A64A4">
      <w:pPr>
        <w:pStyle w:val="BodyText"/>
        <w:spacing w:line="360" w:lineRule="auto"/>
        <w:ind w:left="720"/>
        <w:rPr>
          <w:b w:val="0"/>
          <w:bCs w:val="0"/>
        </w:rPr>
      </w:pPr>
      <w:r>
        <w:rPr>
          <w:b w:val="0"/>
          <w:bCs w:val="0"/>
        </w:rPr>
        <w:t>obtained from the Care Manager’s Supervisor</w:t>
      </w:r>
      <w:r w:rsidR="000E6925">
        <w:rPr>
          <w:b w:val="0"/>
          <w:bCs w:val="0"/>
        </w:rPr>
        <w:t xml:space="preserve"> </w:t>
      </w:r>
      <w:r w:rsidR="00144630">
        <w:rPr>
          <w:b w:val="0"/>
          <w:bCs w:val="0"/>
        </w:rPr>
        <w:t>on the Cape/Atlantic I</w:t>
      </w:r>
      <w:r>
        <w:rPr>
          <w:b w:val="0"/>
          <w:bCs w:val="0"/>
        </w:rPr>
        <w:t>.</w:t>
      </w:r>
      <w:r w:rsidR="00144630">
        <w:rPr>
          <w:b w:val="0"/>
          <w:bCs w:val="0"/>
        </w:rPr>
        <w:t>N.K.</w:t>
      </w:r>
      <w:r w:rsidR="003834E3">
        <w:rPr>
          <w:b w:val="0"/>
          <w:bCs w:val="0"/>
        </w:rPr>
        <w:t xml:space="preserve"> or contacting any Cape Atlantic I.N.K. office.</w:t>
      </w:r>
      <w:r>
        <w:rPr>
          <w:b w:val="0"/>
          <w:bCs w:val="0"/>
        </w:rPr>
        <w:t xml:space="preserve">  When you </w:t>
      </w:r>
      <w:r w:rsidR="0014463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submit the </w:t>
      </w:r>
      <w:r w:rsidR="008C1FC1">
        <w:rPr>
          <w:b w:val="0"/>
          <w:bCs w:val="0"/>
        </w:rPr>
        <w:t>grievance</w:t>
      </w:r>
      <w:r>
        <w:rPr>
          <w:b w:val="0"/>
          <w:bCs w:val="0"/>
        </w:rPr>
        <w:t xml:space="preserve"> form, you may request a face-to-face meeting with the Care Man</w:t>
      </w:r>
      <w:r w:rsidR="00C0002C">
        <w:rPr>
          <w:b w:val="0"/>
          <w:bCs w:val="0"/>
        </w:rPr>
        <w:t>a</w:t>
      </w:r>
      <w:r>
        <w:rPr>
          <w:b w:val="0"/>
          <w:bCs w:val="0"/>
        </w:rPr>
        <w:t>ger’s Supervisor</w:t>
      </w:r>
      <w:r w:rsidR="00CB7170">
        <w:rPr>
          <w:b w:val="0"/>
          <w:bCs w:val="0"/>
        </w:rPr>
        <w:t>, Program Manager</w:t>
      </w:r>
      <w:r w:rsidR="00A5056D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Operations Administrator </w:t>
      </w:r>
      <w:r w:rsidR="00A5056D">
        <w:rPr>
          <w:b w:val="0"/>
          <w:bCs w:val="0"/>
        </w:rPr>
        <w:t xml:space="preserve">and the Executive Director </w:t>
      </w:r>
      <w:r>
        <w:rPr>
          <w:b w:val="0"/>
          <w:bCs w:val="0"/>
        </w:rPr>
        <w:t xml:space="preserve">to resolve the conflict.  </w:t>
      </w:r>
    </w:p>
    <w:p w:rsidR="003834E3" w:rsidRDefault="003834E3" w:rsidP="009A64A4">
      <w:pPr>
        <w:pStyle w:val="BodyText"/>
        <w:spacing w:line="360" w:lineRule="auto"/>
        <w:ind w:left="720"/>
        <w:rPr>
          <w:b w:val="0"/>
          <w:bCs w:val="0"/>
        </w:rPr>
      </w:pPr>
    </w:p>
    <w:p w:rsidR="003834E3" w:rsidRPr="006F5D13" w:rsidRDefault="003834E3" w:rsidP="009A64A4">
      <w:pPr>
        <w:pStyle w:val="BodyText"/>
        <w:spacing w:line="360" w:lineRule="auto"/>
        <w:ind w:left="720"/>
        <w:rPr>
          <w:bCs w:val="0"/>
        </w:rPr>
      </w:pPr>
      <w:r w:rsidRPr="006F5D13">
        <w:rPr>
          <w:bCs w:val="0"/>
        </w:rPr>
        <w:t>If you would like assistance and</w:t>
      </w:r>
      <w:r w:rsidR="006F5D13">
        <w:rPr>
          <w:bCs w:val="0"/>
        </w:rPr>
        <w:t>/or</w:t>
      </w:r>
      <w:r w:rsidRPr="006F5D13">
        <w:rPr>
          <w:bCs w:val="0"/>
        </w:rPr>
        <w:t xml:space="preserve"> advocacy in following this Grievance Procedure please contact Andrea Burleigh at the Family Support Organization. (609)</w:t>
      </w:r>
      <w:r w:rsidR="006F5D13">
        <w:rPr>
          <w:bCs w:val="0"/>
        </w:rPr>
        <w:t>485-0575</w:t>
      </w:r>
      <w:r w:rsidRPr="006F5D13">
        <w:rPr>
          <w:bCs w:val="0"/>
        </w:rPr>
        <w:t>.</w:t>
      </w:r>
    </w:p>
    <w:p w:rsidR="003834E3" w:rsidRPr="006F5D13" w:rsidRDefault="003834E3" w:rsidP="009A64A4">
      <w:pPr>
        <w:pStyle w:val="BodyText"/>
        <w:spacing w:line="360" w:lineRule="auto"/>
        <w:ind w:left="72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8C1FC1" w:rsidRPr="006F5D13" w:rsidRDefault="008C1FC1" w:rsidP="008C1FC1">
      <w:pPr>
        <w:pStyle w:val="BodyText"/>
        <w:ind w:left="720"/>
        <w:rPr>
          <w:b w:val="0"/>
        </w:rPr>
      </w:pPr>
      <w:r w:rsidRPr="006F5D13">
        <w:rPr>
          <w:b w:val="0"/>
          <w:u w:val="single"/>
        </w:rPr>
        <w:t>Mail</w:t>
      </w:r>
      <w:r w:rsidR="00F46F89" w:rsidRPr="006F5D13">
        <w:rPr>
          <w:b w:val="0"/>
          <w:u w:val="single"/>
        </w:rPr>
        <w:t xml:space="preserve">, </w:t>
      </w:r>
      <w:r w:rsidRPr="006F5D13">
        <w:rPr>
          <w:b w:val="0"/>
          <w:u w:val="single"/>
        </w:rPr>
        <w:t>Deliver</w:t>
      </w:r>
      <w:r w:rsidR="00F46F89" w:rsidRPr="006F5D13">
        <w:rPr>
          <w:b w:val="0"/>
          <w:u w:val="single"/>
        </w:rPr>
        <w:t xml:space="preserve"> or Fax</w:t>
      </w:r>
      <w:r w:rsidRPr="006F5D13">
        <w:rPr>
          <w:b w:val="0"/>
          <w:u w:val="single"/>
        </w:rPr>
        <w:t xml:space="preserve"> to: </w:t>
      </w:r>
      <w:r w:rsidRPr="006F5D13">
        <w:rPr>
          <w:b w:val="0"/>
          <w:sz w:val="22"/>
          <w:szCs w:val="22"/>
        </w:rPr>
        <w:t xml:space="preserve">CAPE ATLANTIC INTEGRATED NETWORK FOR </w:t>
      </w:r>
      <w:smartTag w:uri="urn:schemas-microsoft-com:office:smarttags" w:element="stockticker">
        <w:r w:rsidRPr="006F5D13">
          <w:rPr>
            <w:b w:val="0"/>
            <w:sz w:val="22"/>
            <w:szCs w:val="22"/>
          </w:rPr>
          <w:t>KIDS</w:t>
        </w:r>
      </w:smartTag>
      <w:r w:rsidRPr="006F5D13">
        <w:rPr>
          <w:b w:val="0"/>
          <w:sz w:val="22"/>
          <w:szCs w:val="22"/>
        </w:rPr>
        <w:tab/>
      </w:r>
      <w:r w:rsidRPr="006F5D13">
        <w:rPr>
          <w:b w:val="0"/>
        </w:rPr>
        <w:tab/>
      </w:r>
      <w:r w:rsidRPr="006F5D13">
        <w:rPr>
          <w:b w:val="0"/>
        </w:rPr>
        <w:tab/>
        <w:t xml:space="preserve">         </w:t>
      </w:r>
      <w:r w:rsidR="00F46F89" w:rsidRPr="006F5D13">
        <w:rPr>
          <w:b w:val="0"/>
        </w:rPr>
        <w:t xml:space="preserve">       </w:t>
      </w:r>
      <w:r w:rsidR="006F5D13">
        <w:rPr>
          <w:b w:val="0"/>
        </w:rPr>
        <w:t xml:space="preserve">          </w:t>
      </w:r>
      <w:r w:rsidRPr="006F5D13">
        <w:rPr>
          <w:b w:val="0"/>
        </w:rPr>
        <w:t xml:space="preserve"> 1413 Cantillon Boulevard</w:t>
      </w:r>
      <w:r w:rsidRPr="006F5D13">
        <w:rPr>
          <w:b w:val="0"/>
        </w:rPr>
        <w:tab/>
      </w:r>
      <w:r w:rsidRPr="006F5D13">
        <w:rPr>
          <w:b w:val="0"/>
        </w:rPr>
        <w:tab/>
      </w:r>
      <w:r w:rsidRPr="006F5D13">
        <w:rPr>
          <w:b w:val="0"/>
        </w:rPr>
        <w:tab/>
      </w:r>
    </w:p>
    <w:p w:rsidR="008C1FC1" w:rsidRPr="006F5D13" w:rsidRDefault="008C1FC1" w:rsidP="008C1FC1">
      <w:pPr>
        <w:rPr>
          <w:bCs/>
        </w:rPr>
      </w:pPr>
      <w:r w:rsidRPr="006F5D13">
        <w:rPr>
          <w:bCs/>
        </w:rPr>
        <w:tab/>
      </w:r>
      <w:r w:rsidRPr="006F5D13">
        <w:rPr>
          <w:bCs/>
        </w:rPr>
        <w:tab/>
      </w:r>
      <w:r w:rsidRPr="006F5D13">
        <w:rPr>
          <w:bCs/>
        </w:rPr>
        <w:tab/>
        <w:t xml:space="preserve">          </w:t>
      </w:r>
      <w:r w:rsidR="006F5D13">
        <w:rPr>
          <w:bCs/>
        </w:rPr>
        <w:t xml:space="preserve">     </w:t>
      </w:r>
      <w:r w:rsidR="00F46F89" w:rsidRPr="006F5D13">
        <w:rPr>
          <w:bCs/>
        </w:rPr>
        <w:t xml:space="preserve"> </w:t>
      </w:r>
      <w:r w:rsidRPr="006F5D13">
        <w:rPr>
          <w:bCs/>
        </w:rPr>
        <w:t>Mays Landing, NJ 08330</w:t>
      </w:r>
      <w:r w:rsidR="00F46F89" w:rsidRPr="006F5D13">
        <w:rPr>
          <w:bCs/>
        </w:rPr>
        <w:t xml:space="preserve">   Fax: (609) 829-2886</w:t>
      </w:r>
    </w:p>
    <w:p w:rsidR="003D7612" w:rsidRPr="006F5D13" w:rsidRDefault="008C1FC1" w:rsidP="008C1FC1">
      <w:pPr>
        <w:rPr>
          <w:bCs/>
        </w:rPr>
      </w:pPr>
      <w:r w:rsidRPr="006F5D13">
        <w:rPr>
          <w:bCs/>
        </w:rPr>
        <w:tab/>
      </w:r>
    </w:p>
    <w:p w:rsidR="003D7612" w:rsidRDefault="003D7612" w:rsidP="008C1FC1">
      <w:pPr>
        <w:rPr>
          <w:b/>
          <w:bCs/>
        </w:rPr>
      </w:pPr>
    </w:p>
    <w:p w:rsidR="008C1FC1" w:rsidRDefault="008C1FC1" w:rsidP="008C1FC1">
      <w:pPr>
        <w:rPr>
          <w:b/>
          <w:bCs/>
        </w:rPr>
      </w:pPr>
      <w:r>
        <w:rPr>
          <w:b/>
          <w:bCs/>
        </w:rPr>
        <w:t>Attention:  __________________________________________________</w:t>
      </w:r>
      <w:r>
        <w:rPr>
          <w:b/>
          <w:bCs/>
        </w:rPr>
        <w:tab/>
      </w:r>
    </w:p>
    <w:p w:rsidR="008C1FC1" w:rsidRPr="008C1FC1" w:rsidRDefault="008C1FC1" w:rsidP="008C1FC1">
      <w:pPr>
        <w:sectPr w:rsidR="008C1FC1" w:rsidRPr="008C1FC1" w:rsidSect="008C1FC1">
          <w:footerReference w:type="even" r:id="rId9"/>
          <w:footerReference w:type="default" r:id="rId10"/>
          <w:pgSz w:w="12240" w:h="15840"/>
          <w:pgMar w:top="1440" w:right="1440" w:bottom="1152" w:left="1440" w:header="720" w:footer="720" w:gutter="0"/>
          <w:pgNumType w:start="3"/>
          <w:cols w:space="720"/>
          <w:titlePg/>
          <w:docGrid w:linePitch="360"/>
        </w:sectPr>
      </w:pPr>
    </w:p>
    <w:p w:rsidR="007360D6" w:rsidRPr="00C07408" w:rsidRDefault="002435EC" w:rsidP="007360D6">
      <w:pPr>
        <w:pStyle w:val="Heading1"/>
        <w:jc w:val="center"/>
        <w:rPr>
          <w:rFonts w:ascii="Times New Roman" w:hAnsi="Times New Roman"/>
          <w:b w:val="0"/>
          <w:sz w:val="24"/>
        </w:rPr>
      </w:pPr>
      <w:r w:rsidRPr="00C0740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APE ATLANTIC INTEGRATED NETWORK FOR KIDS</w:t>
      </w:r>
    </w:p>
    <w:p w:rsidR="007360D6" w:rsidRPr="00C07408" w:rsidRDefault="007360D6" w:rsidP="007360D6">
      <w:pPr>
        <w:jc w:val="center"/>
      </w:pPr>
      <w:r w:rsidRPr="00C07408">
        <w:t>1413 Cantillon Blvd Mays Landing, NJ 08330</w:t>
      </w:r>
    </w:p>
    <w:p w:rsidR="007360D6" w:rsidRPr="00C07408" w:rsidRDefault="007360D6" w:rsidP="007360D6">
      <w:pPr>
        <w:jc w:val="center"/>
      </w:pPr>
      <w:r w:rsidRPr="00C07408">
        <w:t>609-829-2038 Phone</w:t>
      </w:r>
    </w:p>
    <w:p w:rsidR="007360D6" w:rsidRPr="00C07408" w:rsidRDefault="007360D6" w:rsidP="007360D6">
      <w:pPr>
        <w:jc w:val="center"/>
      </w:pPr>
      <w:r w:rsidRPr="00C07408">
        <w:t>609-829-2886 Fax</w:t>
      </w:r>
    </w:p>
    <w:p w:rsidR="007360D6" w:rsidRPr="00C07408" w:rsidRDefault="007360D6" w:rsidP="007360D6">
      <w:pPr>
        <w:rPr>
          <w:smallCaps/>
          <w:sz w:val="22"/>
          <w:szCs w:val="22"/>
        </w:rPr>
      </w:pPr>
    </w:p>
    <w:p w:rsidR="007360D6" w:rsidRPr="00E560C5" w:rsidRDefault="007360D6" w:rsidP="007360D6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  <w:u w:val="single"/>
        </w:rPr>
        <w:t>Grievance</w:t>
      </w:r>
      <w:r w:rsidRPr="00E560C5">
        <w:rPr>
          <w:b/>
          <w:u w:val="single"/>
        </w:rPr>
        <w:t xml:space="preserve"> Form</w:t>
      </w:r>
    </w:p>
    <w:p w:rsidR="007360D6" w:rsidRDefault="007360D6" w:rsidP="007360D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4320"/>
        <w:gridCol w:w="4320"/>
      </w:tblGrid>
      <w:tr w:rsidR="007360D6" w:rsidRPr="00C07408" w:rsidTr="002435EC">
        <w:trPr>
          <w:cantSplit/>
          <w:trHeight w:val="323"/>
        </w:trPr>
        <w:tc>
          <w:tcPr>
            <w:tcW w:w="2088" w:type="dxa"/>
            <w:tcBorders>
              <w:bottom w:val="single" w:sz="4" w:space="0" w:color="auto"/>
            </w:tcBorders>
          </w:tcPr>
          <w:p w:rsidR="007360D6" w:rsidRPr="00CE5751" w:rsidRDefault="007360D6" w:rsidP="002435EC">
            <w:r w:rsidRPr="00CE5751">
              <w:t xml:space="preserve">Date of </w:t>
            </w:r>
            <w:r>
              <w:t>Grievance</w:t>
            </w:r>
            <w:r w:rsidRPr="00CE5751">
              <w:t xml:space="preserve">: </w:t>
            </w:r>
          </w:p>
          <w:p w:rsidR="007360D6" w:rsidRPr="00CE5751" w:rsidRDefault="007360D6" w:rsidP="002435EC"/>
          <w:p w:rsidR="007360D6" w:rsidRPr="00CE5751" w:rsidRDefault="007360D6" w:rsidP="002435EC">
            <w:r w:rsidRPr="00CE5751">
              <w:t xml:space="preserve">         /         /</w:t>
            </w:r>
          </w:p>
          <w:p w:rsidR="007360D6" w:rsidRPr="00CE5751" w:rsidRDefault="007360D6" w:rsidP="002435EC"/>
        </w:tc>
        <w:tc>
          <w:tcPr>
            <w:tcW w:w="4320" w:type="dxa"/>
            <w:tcBorders>
              <w:bottom w:val="single" w:sz="4" w:space="0" w:color="auto"/>
            </w:tcBorders>
          </w:tcPr>
          <w:p w:rsidR="007360D6" w:rsidRPr="00CE5751" w:rsidRDefault="007360D6" w:rsidP="002435EC">
            <w:r w:rsidRPr="00CE5751">
              <w:t xml:space="preserve">Individual Filing the </w:t>
            </w:r>
            <w:r>
              <w:t>Grievance</w:t>
            </w:r>
            <w:r w:rsidRPr="00CE5751"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360D6" w:rsidRPr="00CE5751" w:rsidRDefault="007360D6" w:rsidP="002435EC">
            <w:r w:rsidRPr="00CE5751">
              <w:t>Individual’s Telephone Number:</w:t>
            </w:r>
          </w:p>
        </w:tc>
      </w:tr>
    </w:tbl>
    <w:p w:rsidR="007360D6" w:rsidRDefault="007360D6" w:rsidP="007360D6">
      <w:pPr>
        <w:rPr>
          <w:b/>
          <w:smallCaps/>
          <w:sz w:val="22"/>
          <w:szCs w:val="22"/>
        </w:rPr>
      </w:pPr>
    </w:p>
    <w:p w:rsidR="007360D6" w:rsidRPr="00490B01" w:rsidRDefault="007360D6" w:rsidP="007360D6">
      <w:r w:rsidRPr="00490B01">
        <w:rPr>
          <w:b/>
        </w:rPr>
        <w:t xml:space="preserve">Please check the appropriate category for the individual filing the </w:t>
      </w:r>
      <w:r>
        <w:rPr>
          <w:b/>
        </w:rPr>
        <w:t>grievance: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8"/>
        <w:gridCol w:w="3330"/>
        <w:gridCol w:w="2340"/>
        <w:gridCol w:w="1800"/>
      </w:tblGrid>
      <w:tr w:rsidR="007360D6" w:rsidRPr="00C07408" w:rsidTr="002435EC">
        <w:trPr>
          <w:trHeight w:val="288"/>
        </w:trPr>
        <w:tc>
          <w:tcPr>
            <w:tcW w:w="3258" w:type="dxa"/>
            <w:vAlign w:val="center"/>
          </w:tcPr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Pr="00C07408" w:rsidRDefault="007360D6" w:rsidP="003D7612">
            <w:pPr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ZapfDingbats" w:char="F070"/>
            </w:r>
            <w:r w:rsidRPr="00C07408">
              <w:rPr>
                <w:sz w:val="22"/>
                <w:szCs w:val="22"/>
              </w:rPr>
              <w:t xml:space="preserve"> </w:t>
            </w:r>
            <w:r w:rsidR="004B4DD5">
              <w:t>Youth</w:t>
            </w:r>
            <w:r w:rsidRPr="00CE5751">
              <w:t>/Young Adult</w:t>
            </w:r>
          </w:p>
        </w:tc>
        <w:tc>
          <w:tcPr>
            <w:tcW w:w="3330" w:type="dxa"/>
            <w:vAlign w:val="center"/>
          </w:tcPr>
          <w:p w:rsidR="007360D6" w:rsidRPr="00C07408" w:rsidRDefault="007360D6" w:rsidP="00F74A95">
            <w:pPr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ZapfDingbats" w:char="F070"/>
            </w:r>
            <w:r>
              <w:rPr>
                <w:sz w:val="22"/>
                <w:szCs w:val="22"/>
              </w:rPr>
              <w:t xml:space="preserve"> </w:t>
            </w:r>
            <w:r w:rsidR="00A51B9E">
              <w:t>Parent/Guardian</w:t>
            </w:r>
          </w:p>
        </w:tc>
        <w:tc>
          <w:tcPr>
            <w:tcW w:w="2340" w:type="dxa"/>
            <w:vAlign w:val="center"/>
          </w:tcPr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ZapfDingbats" w:char="F070"/>
            </w:r>
            <w:r>
              <w:rPr>
                <w:sz w:val="22"/>
                <w:szCs w:val="22"/>
              </w:rPr>
              <w:t xml:space="preserve"> </w:t>
            </w:r>
            <w:r w:rsidRPr="00CE5751">
              <w:t>Relative/Kinship</w:t>
            </w:r>
          </w:p>
        </w:tc>
        <w:tc>
          <w:tcPr>
            <w:tcW w:w="1800" w:type="dxa"/>
            <w:vAlign w:val="center"/>
          </w:tcPr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ZapfDingbats" w:char="F070"/>
            </w:r>
            <w:r>
              <w:rPr>
                <w:sz w:val="22"/>
                <w:szCs w:val="22"/>
              </w:rPr>
              <w:t xml:space="preserve"> </w:t>
            </w:r>
            <w:r w:rsidRPr="00CE5751">
              <w:t xml:space="preserve">IIC Provider 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7360D6" w:rsidRPr="00C07408" w:rsidTr="002435EC">
        <w:trPr>
          <w:trHeight w:val="288"/>
        </w:trPr>
        <w:tc>
          <w:tcPr>
            <w:tcW w:w="3258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ZapfDingbats" w:char="F070"/>
            </w:r>
            <w:r>
              <w:rPr>
                <w:sz w:val="22"/>
                <w:szCs w:val="22"/>
              </w:rPr>
              <w:t xml:space="preserve"> </w:t>
            </w:r>
            <w:r w:rsidRPr="00CE5751">
              <w:t>OOH Provider</w:t>
            </w:r>
          </w:p>
        </w:tc>
        <w:tc>
          <w:tcPr>
            <w:tcW w:w="3330" w:type="dxa"/>
            <w:vAlign w:val="center"/>
          </w:tcPr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ZapfDingbats" w:char="F070"/>
            </w:r>
            <w:r>
              <w:rPr>
                <w:sz w:val="22"/>
                <w:szCs w:val="22"/>
              </w:rPr>
              <w:t xml:space="preserve"> </w:t>
            </w:r>
            <w:r w:rsidRPr="000C5AC7">
              <w:t>DCPP</w:t>
            </w:r>
          </w:p>
        </w:tc>
        <w:tc>
          <w:tcPr>
            <w:tcW w:w="2340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ZapfDingbats" w:char="F070"/>
            </w:r>
            <w:r w:rsidRPr="00C07408">
              <w:rPr>
                <w:sz w:val="22"/>
                <w:szCs w:val="22"/>
              </w:rPr>
              <w:t xml:space="preserve"> </w:t>
            </w:r>
            <w:r w:rsidRPr="000C5AC7">
              <w:t>FSO/Community Member</w:t>
            </w:r>
          </w:p>
        </w:tc>
        <w:tc>
          <w:tcPr>
            <w:tcW w:w="1800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ZapfDingbats" w:char="F070"/>
            </w:r>
            <w:r>
              <w:rPr>
                <w:sz w:val="22"/>
                <w:szCs w:val="22"/>
              </w:rPr>
              <w:t xml:space="preserve"> </w:t>
            </w:r>
            <w:r w:rsidRPr="000C5AC7">
              <w:t>Friend</w:t>
            </w:r>
          </w:p>
        </w:tc>
      </w:tr>
      <w:tr w:rsidR="007360D6" w:rsidRPr="00C07408" w:rsidTr="002435EC">
        <w:trPr>
          <w:trHeight w:val="288"/>
        </w:trPr>
        <w:tc>
          <w:tcPr>
            <w:tcW w:w="3258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ZapfDingbats" w:char="F070"/>
            </w:r>
            <w:r>
              <w:rPr>
                <w:sz w:val="22"/>
                <w:szCs w:val="22"/>
              </w:rPr>
              <w:t xml:space="preserve"> </w:t>
            </w:r>
            <w:r w:rsidRPr="000C5AC7">
              <w:t>Informal Support</w:t>
            </w:r>
          </w:p>
        </w:tc>
        <w:tc>
          <w:tcPr>
            <w:tcW w:w="3330" w:type="dxa"/>
            <w:vAlign w:val="center"/>
          </w:tcPr>
          <w:p w:rsidR="007360D6" w:rsidRDefault="007360D6" w:rsidP="002435E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7360D6" w:rsidRDefault="007360D6" w:rsidP="002435E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ZapfDingbats" w:char="F070"/>
            </w:r>
            <w:r w:rsidRPr="00C07408">
              <w:rPr>
                <w:sz w:val="22"/>
                <w:szCs w:val="22"/>
              </w:rPr>
              <w:t xml:space="preserve"> </w:t>
            </w:r>
            <w:r w:rsidRPr="000C5AC7">
              <w:t>Juvenile Justice System</w:t>
            </w:r>
          </w:p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ZapfDingbats" w:char="F070"/>
            </w:r>
            <w:r>
              <w:rPr>
                <w:sz w:val="22"/>
                <w:szCs w:val="22"/>
              </w:rPr>
              <w:t xml:space="preserve"> </w:t>
            </w:r>
            <w:r w:rsidRPr="000C5AC7">
              <w:t>Other/Please specify</w:t>
            </w:r>
          </w:p>
          <w:p w:rsidR="007360D6" w:rsidRPr="00535B5E" w:rsidRDefault="007360D6" w:rsidP="002435EC">
            <w:pPr>
              <w:rPr>
                <w:sz w:val="22"/>
                <w:szCs w:val="22"/>
              </w:rPr>
            </w:pPr>
            <w:r w:rsidRPr="00535B5E">
              <w:rPr>
                <w:sz w:val="22"/>
                <w:szCs w:val="22"/>
              </w:rPr>
              <w:t>___________________</w:t>
            </w:r>
          </w:p>
        </w:tc>
        <w:tc>
          <w:tcPr>
            <w:tcW w:w="1800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</w:p>
        </w:tc>
      </w:tr>
      <w:tr w:rsidR="007360D6" w:rsidRPr="00C07408" w:rsidTr="002435EC">
        <w:trPr>
          <w:trHeight w:val="288"/>
        </w:trPr>
        <w:tc>
          <w:tcPr>
            <w:tcW w:w="3258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</w:p>
        </w:tc>
      </w:tr>
      <w:tr w:rsidR="007360D6" w:rsidRPr="00C07408" w:rsidTr="002435EC">
        <w:trPr>
          <w:trHeight w:val="288"/>
        </w:trPr>
        <w:tc>
          <w:tcPr>
            <w:tcW w:w="3258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</w:p>
        </w:tc>
      </w:tr>
      <w:tr w:rsidR="007360D6" w:rsidRPr="00C07408" w:rsidTr="002435EC">
        <w:trPr>
          <w:trHeight w:val="288"/>
        </w:trPr>
        <w:tc>
          <w:tcPr>
            <w:tcW w:w="3258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2"/>
                <w:szCs w:val="22"/>
              </w:rPr>
            </w:pPr>
          </w:p>
        </w:tc>
      </w:tr>
    </w:tbl>
    <w:p w:rsidR="007360D6" w:rsidRPr="00490B01" w:rsidRDefault="007360D6" w:rsidP="007360D6"/>
    <w:p w:rsidR="007360D6" w:rsidRDefault="007360D6" w:rsidP="007360D6"/>
    <w:p w:rsidR="007360D6" w:rsidRDefault="007360D6" w:rsidP="007360D6">
      <w:r w:rsidRPr="00205578">
        <w:rPr>
          <w:b/>
        </w:rPr>
        <w:t xml:space="preserve">Detailed description of </w:t>
      </w:r>
      <w:r>
        <w:rPr>
          <w:b/>
        </w:rPr>
        <w:t>grievance</w:t>
      </w:r>
      <w:r w:rsidRPr="00205578">
        <w:rPr>
          <w:b/>
        </w:rPr>
        <w:t>:</w:t>
      </w: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3"/>
      </w:tblGrid>
      <w:tr w:rsidR="007360D6" w:rsidRPr="00C07408" w:rsidTr="0095368F">
        <w:trPr>
          <w:trHeight w:hRule="exact" w:val="5385"/>
        </w:trPr>
        <w:tc>
          <w:tcPr>
            <w:tcW w:w="10803" w:type="dxa"/>
          </w:tcPr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  <w:r w:rsidR="002435EC">
              <w:rPr>
                <w:sz w:val="22"/>
                <w:szCs w:val="22"/>
              </w:rPr>
              <w:t>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2435EC" w:rsidRDefault="002435EC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  <w:r w:rsidR="002435EC">
              <w:rPr>
                <w:sz w:val="22"/>
                <w:szCs w:val="22"/>
              </w:rPr>
              <w:t>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  <w:r w:rsidR="002435EC">
              <w:rPr>
                <w:sz w:val="22"/>
                <w:szCs w:val="22"/>
              </w:rPr>
              <w:t>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  <w:r w:rsidR="002435EC">
              <w:rPr>
                <w:sz w:val="22"/>
                <w:szCs w:val="22"/>
              </w:rPr>
              <w:t>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  <w:r w:rsidR="002435EC">
              <w:rPr>
                <w:sz w:val="22"/>
                <w:szCs w:val="22"/>
              </w:rPr>
              <w:t>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2435EC" w:rsidRDefault="002435EC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  <w:r w:rsidR="002435EC">
              <w:rPr>
                <w:sz w:val="22"/>
                <w:szCs w:val="22"/>
              </w:rPr>
              <w:t>_______________________________</w:t>
            </w:r>
          </w:p>
          <w:p w:rsidR="007360D6" w:rsidRPr="00C07408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  <w:r w:rsidR="002435EC">
              <w:rPr>
                <w:sz w:val="22"/>
                <w:szCs w:val="22"/>
              </w:rPr>
              <w:t>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  <w:r w:rsidR="002435EC">
              <w:rPr>
                <w:sz w:val="22"/>
                <w:szCs w:val="22"/>
              </w:rPr>
              <w:t>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Pr="00C07408" w:rsidRDefault="007360D6" w:rsidP="002435EC">
            <w:pPr>
              <w:rPr>
                <w:sz w:val="22"/>
                <w:szCs w:val="22"/>
              </w:rPr>
            </w:pPr>
          </w:p>
        </w:tc>
      </w:tr>
    </w:tbl>
    <w:p w:rsidR="003D7612" w:rsidRDefault="009728E3" w:rsidP="007360D6">
      <w:pPr>
        <w:pStyle w:val="BodyText"/>
        <w:spacing w:line="360" w:lineRule="auto"/>
        <w:rPr>
          <w:iCs/>
        </w:rPr>
      </w:pPr>
      <w:r>
        <w:rPr>
          <w:iCs/>
        </w:rPr>
        <w:t xml:space="preserve"> </w:t>
      </w:r>
    </w:p>
    <w:p w:rsidR="007360D6" w:rsidRPr="00D70592" w:rsidRDefault="007360D6" w:rsidP="007360D6">
      <w:pPr>
        <w:pStyle w:val="BodyText"/>
        <w:spacing w:line="360" w:lineRule="auto"/>
        <w:rPr>
          <w:b w:val="0"/>
          <w:iCs/>
        </w:rPr>
      </w:pPr>
      <w:r w:rsidRPr="00D70592">
        <w:rPr>
          <w:iCs/>
        </w:rPr>
        <w:t xml:space="preserve">Please </w:t>
      </w:r>
      <w:r>
        <w:rPr>
          <w:iCs/>
        </w:rPr>
        <w:t xml:space="preserve">check how </w:t>
      </w:r>
      <w:r w:rsidRPr="00D70592">
        <w:rPr>
          <w:iCs/>
        </w:rPr>
        <w:t xml:space="preserve">you would like the </w:t>
      </w:r>
      <w:r w:rsidRPr="002435EC">
        <w:rPr>
          <w:iCs/>
        </w:rPr>
        <w:t>grievance</w:t>
      </w:r>
      <w:r w:rsidRPr="00D70592">
        <w:rPr>
          <w:iCs/>
        </w:rPr>
        <w:t xml:space="preserve"> to be resolved:</w:t>
      </w:r>
    </w:p>
    <w:tbl>
      <w:tblPr>
        <w:tblW w:w="107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28"/>
      </w:tblGrid>
      <w:tr w:rsidR="007360D6" w:rsidRPr="00C07408" w:rsidTr="002435EC">
        <w:tc>
          <w:tcPr>
            <w:tcW w:w="10728" w:type="dxa"/>
          </w:tcPr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446" w:hanging="360"/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Wingdings" w:char="F072"/>
            </w:r>
            <w:r>
              <w:rPr>
                <w:sz w:val="22"/>
                <w:szCs w:val="22"/>
              </w:rPr>
              <w:t xml:space="preserve">  I would like to have a meeting to discuss the issues</w:t>
            </w:r>
            <w:r w:rsidRPr="00C074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(Please indicate who you wish to be at the meeting)</w:t>
            </w:r>
          </w:p>
          <w:p w:rsidR="007360D6" w:rsidRDefault="007360D6" w:rsidP="002435EC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446" w:hanging="360"/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t xml:space="preserve">    </w:t>
            </w:r>
          </w:p>
          <w:p w:rsidR="007360D6" w:rsidRPr="00253D6B" w:rsidRDefault="007360D6" w:rsidP="002435EC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446" w:hanging="360"/>
              <w:rPr>
                <w:sz w:val="22"/>
                <w:szCs w:val="22"/>
              </w:rPr>
            </w:pPr>
            <w:r w:rsidRPr="00C07408">
              <w:rPr>
                <w:i/>
                <w:sz w:val="22"/>
                <w:szCs w:val="22"/>
              </w:rPr>
              <w:t xml:space="preserve">Please describe: </w:t>
            </w:r>
            <w:r w:rsidRPr="00253D6B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446" w:hanging="360"/>
              <w:rPr>
                <w:sz w:val="22"/>
                <w:szCs w:val="22"/>
              </w:rPr>
            </w:pPr>
          </w:p>
        </w:tc>
      </w:tr>
      <w:tr w:rsidR="007360D6" w:rsidRPr="00C07408" w:rsidTr="002435EC">
        <w:tc>
          <w:tcPr>
            <w:tcW w:w="10728" w:type="dxa"/>
          </w:tcPr>
          <w:p w:rsidR="007360D6" w:rsidRDefault="007360D6" w:rsidP="002435EC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446" w:hanging="360"/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Wingdings" w:char="F072"/>
            </w:r>
            <w:r w:rsidRPr="00C07408">
              <w:rPr>
                <w:sz w:val="22"/>
                <w:szCs w:val="22"/>
              </w:rPr>
              <w:t xml:space="preserve">  I </w:t>
            </w:r>
            <w:r>
              <w:rPr>
                <w:sz w:val="22"/>
                <w:szCs w:val="22"/>
              </w:rPr>
              <w:t xml:space="preserve">would like a new </w:t>
            </w:r>
            <w:r w:rsidR="00F74A95">
              <w:rPr>
                <w:sz w:val="22"/>
                <w:szCs w:val="22"/>
              </w:rPr>
              <w:t xml:space="preserve">service </w:t>
            </w:r>
            <w:r>
              <w:rPr>
                <w:sz w:val="22"/>
                <w:szCs w:val="22"/>
              </w:rPr>
              <w:t>provider.</w:t>
            </w:r>
          </w:p>
          <w:p w:rsidR="007360D6" w:rsidRDefault="007360D6" w:rsidP="002435EC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446" w:hanging="360"/>
              <w:rPr>
                <w:sz w:val="22"/>
                <w:szCs w:val="22"/>
              </w:rPr>
            </w:pPr>
          </w:p>
          <w:p w:rsidR="007360D6" w:rsidRPr="00253D6B" w:rsidRDefault="007360D6" w:rsidP="002435EC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446" w:hanging="360"/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t xml:space="preserve"> </w:t>
            </w:r>
            <w:r w:rsidRPr="00C07408">
              <w:rPr>
                <w:i/>
                <w:sz w:val="22"/>
                <w:szCs w:val="22"/>
              </w:rPr>
              <w:t xml:space="preserve">Please describe: </w:t>
            </w:r>
            <w:r w:rsidRPr="00253D6B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446" w:hanging="360"/>
              <w:rPr>
                <w:sz w:val="22"/>
                <w:szCs w:val="22"/>
              </w:rPr>
            </w:pPr>
          </w:p>
        </w:tc>
      </w:tr>
      <w:tr w:rsidR="007360D6" w:rsidRPr="00C07408" w:rsidTr="002435EC">
        <w:tc>
          <w:tcPr>
            <w:tcW w:w="10728" w:type="dxa"/>
          </w:tcPr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446" w:hanging="360"/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sym w:font="Wingdings" w:char="F072"/>
            </w:r>
            <w:r>
              <w:rPr>
                <w:sz w:val="22"/>
                <w:szCs w:val="22"/>
              </w:rPr>
              <w:t xml:space="preserve">  I would like a new Care</w:t>
            </w:r>
            <w:r w:rsidR="00F74A95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anager</w:t>
            </w:r>
            <w:r w:rsidRPr="00C07408">
              <w:rPr>
                <w:sz w:val="22"/>
                <w:szCs w:val="22"/>
              </w:rPr>
              <w:t>.</w:t>
            </w:r>
          </w:p>
          <w:p w:rsidR="007360D6" w:rsidRDefault="007360D6" w:rsidP="002435EC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446" w:hanging="360"/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t xml:space="preserve">          </w:t>
            </w:r>
          </w:p>
          <w:p w:rsidR="007360D6" w:rsidRPr="00253D6B" w:rsidRDefault="007360D6" w:rsidP="002435EC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446" w:hanging="360"/>
              <w:rPr>
                <w:sz w:val="22"/>
                <w:szCs w:val="22"/>
              </w:rPr>
            </w:pPr>
            <w:r w:rsidRPr="00C07408">
              <w:rPr>
                <w:i/>
                <w:sz w:val="22"/>
                <w:szCs w:val="22"/>
              </w:rPr>
              <w:t xml:space="preserve">Please describe: </w:t>
            </w:r>
            <w:r w:rsidRPr="00253D6B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ind w:left="446" w:hanging="360"/>
              <w:rPr>
                <w:sz w:val="22"/>
                <w:szCs w:val="22"/>
              </w:rPr>
            </w:pPr>
          </w:p>
        </w:tc>
      </w:tr>
      <w:tr w:rsidR="007360D6" w:rsidRPr="00C07408" w:rsidTr="002435EC">
        <w:tc>
          <w:tcPr>
            <w:tcW w:w="10728" w:type="dxa"/>
          </w:tcPr>
          <w:p w:rsidR="007360D6" w:rsidRDefault="007360D6" w:rsidP="007360D6">
            <w:pPr>
              <w:pStyle w:val="Header"/>
              <w:numPr>
                <w:ilvl w:val="0"/>
                <w:numId w:val="7"/>
              </w:numPr>
              <w:tabs>
                <w:tab w:val="clear" w:pos="446"/>
                <w:tab w:val="clear" w:pos="4320"/>
                <w:tab w:val="clear" w:pos="8640"/>
                <w:tab w:val="left" w:pos="450"/>
              </w:tabs>
              <w:rPr>
                <w:sz w:val="22"/>
                <w:szCs w:val="22"/>
              </w:rPr>
            </w:pPr>
            <w:r w:rsidRPr="00C07408">
              <w:rPr>
                <w:sz w:val="22"/>
                <w:szCs w:val="22"/>
              </w:rPr>
              <w:t xml:space="preserve">Other: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360D6" w:rsidRDefault="007360D6" w:rsidP="002435EC">
            <w:pPr>
              <w:pStyle w:val="Header"/>
              <w:tabs>
                <w:tab w:val="clear" w:pos="4320"/>
                <w:tab w:val="clear" w:pos="8640"/>
              </w:tabs>
              <w:ind w:left="86"/>
              <w:rPr>
                <w:sz w:val="22"/>
                <w:szCs w:val="22"/>
              </w:rPr>
            </w:pPr>
          </w:p>
          <w:p w:rsidR="007360D6" w:rsidRPr="00C07408" w:rsidRDefault="007360D6" w:rsidP="002435EC">
            <w:pPr>
              <w:pStyle w:val="Header"/>
              <w:tabs>
                <w:tab w:val="clear" w:pos="4320"/>
                <w:tab w:val="clear" w:pos="8640"/>
              </w:tabs>
              <w:ind w:left="86"/>
              <w:rPr>
                <w:sz w:val="22"/>
                <w:szCs w:val="22"/>
              </w:rPr>
            </w:pPr>
            <w:r w:rsidRPr="00C07408">
              <w:rPr>
                <w:i/>
                <w:sz w:val="22"/>
                <w:szCs w:val="22"/>
              </w:rPr>
              <w:t xml:space="preserve">Please describe </w:t>
            </w:r>
            <w:r w:rsidRPr="00253D6B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:rsidR="007360D6" w:rsidRDefault="007360D6" w:rsidP="007360D6">
      <w:pPr>
        <w:rPr>
          <w:b/>
        </w:rPr>
      </w:pPr>
    </w:p>
    <w:p w:rsidR="007360D6" w:rsidRDefault="007360D6" w:rsidP="007360D6">
      <w:pPr>
        <w:rPr>
          <w:b/>
        </w:rPr>
      </w:pPr>
    </w:p>
    <w:p w:rsidR="007360D6" w:rsidRPr="00205578" w:rsidRDefault="007360D6" w:rsidP="007360D6">
      <w:pPr>
        <w:rPr>
          <w:b/>
        </w:rPr>
      </w:pPr>
      <w:r>
        <w:rPr>
          <w:b/>
        </w:rPr>
        <w:t xml:space="preserve">(Completed by CMO Staff) </w:t>
      </w:r>
      <w:r w:rsidRPr="00205578">
        <w:rPr>
          <w:b/>
        </w:rPr>
        <w:t>D</w:t>
      </w:r>
      <w:r>
        <w:rPr>
          <w:b/>
        </w:rPr>
        <w:t>etailed description of steps taken to address the grievance</w:t>
      </w:r>
      <w:r w:rsidRPr="00205578">
        <w:rPr>
          <w:b/>
        </w:rPr>
        <w:t>:</w:t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3"/>
      </w:tblGrid>
      <w:tr w:rsidR="007360D6" w:rsidRPr="00C07408" w:rsidTr="002435EC">
        <w:trPr>
          <w:trHeight w:hRule="exact" w:val="5726"/>
        </w:trPr>
        <w:tc>
          <w:tcPr>
            <w:tcW w:w="10743" w:type="dxa"/>
          </w:tcPr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Pr="00C07408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</w:tbl>
    <w:p w:rsidR="007360D6" w:rsidRDefault="007360D6" w:rsidP="007360D6">
      <w:pPr>
        <w:rPr>
          <w:sz w:val="22"/>
          <w:szCs w:val="22"/>
        </w:rPr>
      </w:pPr>
    </w:p>
    <w:p w:rsidR="007360D6" w:rsidRPr="00205578" w:rsidRDefault="007360D6" w:rsidP="007360D6"/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2"/>
        <w:gridCol w:w="3646"/>
        <w:gridCol w:w="3646"/>
      </w:tblGrid>
      <w:tr w:rsidR="007360D6" w:rsidRPr="00C07408" w:rsidTr="002435EC">
        <w:trPr>
          <w:cantSplit/>
          <w:trHeight w:val="1148"/>
        </w:trPr>
        <w:tc>
          <w:tcPr>
            <w:tcW w:w="3482" w:type="dxa"/>
          </w:tcPr>
          <w:p w:rsidR="007360D6" w:rsidRPr="00C07408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CMO Staff Recording Grievance (Print)</w:t>
            </w:r>
            <w:r w:rsidRPr="00C07408">
              <w:rPr>
                <w:sz w:val="22"/>
                <w:szCs w:val="22"/>
              </w:rPr>
              <w:t xml:space="preserve">: </w:t>
            </w:r>
          </w:p>
          <w:p w:rsidR="007360D6" w:rsidRDefault="007360D6" w:rsidP="002435EC">
            <w:pPr>
              <w:rPr>
                <w:noProof/>
                <w:sz w:val="22"/>
                <w:szCs w:val="22"/>
              </w:rPr>
            </w:pPr>
          </w:p>
          <w:p w:rsidR="007360D6" w:rsidRDefault="007360D6" w:rsidP="002435EC">
            <w:pPr>
              <w:rPr>
                <w:noProof/>
                <w:sz w:val="22"/>
                <w:szCs w:val="22"/>
              </w:rPr>
            </w:pPr>
          </w:p>
          <w:p w:rsidR="007360D6" w:rsidRDefault="007360D6" w:rsidP="002435E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</w:t>
            </w:r>
          </w:p>
          <w:p w:rsidR="007360D6" w:rsidRDefault="007360D6" w:rsidP="002435EC">
            <w:pPr>
              <w:rPr>
                <w:noProof/>
                <w:sz w:val="22"/>
                <w:szCs w:val="22"/>
              </w:rPr>
            </w:pPr>
          </w:p>
          <w:p w:rsidR="007360D6" w:rsidRPr="00C07408" w:rsidRDefault="007360D6" w:rsidP="002435E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646" w:type="dxa"/>
          </w:tcPr>
          <w:p w:rsidR="007360D6" w:rsidRDefault="007360D6" w:rsidP="002435EC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CMO Staff Recording Grievance</w:t>
            </w:r>
            <w:r w:rsidRPr="00C07408">
              <w:rPr>
                <w:sz w:val="22"/>
                <w:szCs w:val="22"/>
              </w:rPr>
              <w:t>:</w:t>
            </w:r>
          </w:p>
          <w:p w:rsidR="007360D6" w:rsidRPr="00DF08CD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Pr="00DF08CD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 __________________________</w:t>
            </w:r>
          </w:p>
        </w:tc>
        <w:tc>
          <w:tcPr>
            <w:tcW w:w="3646" w:type="dxa"/>
          </w:tcPr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Assurance Review</w:t>
            </w:r>
            <w:r w:rsidRPr="00C07408">
              <w:rPr>
                <w:sz w:val="22"/>
                <w:szCs w:val="22"/>
              </w:rPr>
              <w:t>: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7360D6" w:rsidRDefault="007360D6" w:rsidP="002435EC">
            <w:pPr>
              <w:rPr>
                <w:sz w:val="22"/>
                <w:szCs w:val="22"/>
              </w:rPr>
            </w:pPr>
          </w:p>
          <w:p w:rsidR="007360D6" w:rsidRPr="00DF08CD" w:rsidRDefault="007360D6" w:rsidP="0024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 __________________________</w:t>
            </w:r>
          </w:p>
        </w:tc>
      </w:tr>
    </w:tbl>
    <w:p w:rsidR="002435EC" w:rsidRDefault="002435EC" w:rsidP="0030135A">
      <w:pPr>
        <w:pStyle w:val="BodyText"/>
        <w:ind w:left="720"/>
        <w:rPr>
          <w:u w:val="single"/>
        </w:rPr>
        <w:sectPr w:rsidR="002435EC" w:rsidSect="002435EC">
          <w:pgSz w:w="12240" w:h="15840"/>
          <w:pgMar w:top="1440" w:right="720" w:bottom="1152" w:left="720" w:header="720" w:footer="720" w:gutter="0"/>
          <w:pgNumType w:start="1"/>
          <w:cols w:space="720"/>
          <w:titlePg/>
          <w:docGrid w:linePitch="360"/>
        </w:sectPr>
      </w:pPr>
    </w:p>
    <w:p w:rsidR="00BC686B" w:rsidRDefault="00BC686B">
      <w:pPr>
        <w:pStyle w:val="BodyText2"/>
        <w:spacing w:line="360" w:lineRule="auto"/>
        <w:rPr>
          <w:rFonts w:ascii="Times New Roman" w:hAnsi="Times New Roman"/>
          <w:color w:val="000000"/>
          <w:sz w:val="36"/>
          <w:u w:val="single"/>
        </w:rPr>
      </w:pPr>
      <w:r>
        <w:rPr>
          <w:rFonts w:ascii="Times New Roman" w:hAnsi="Times New Roman"/>
          <w:color w:val="000000"/>
          <w:sz w:val="36"/>
          <w:u w:val="single"/>
        </w:rPr>
        <w:t>The Family Support Organization (FSO)</w:t>
      </w:r>
    </w:p>
    <w:p w:rsidR="00BC686B" w:rsidRDefault="00BC686B">
      <w:pPr>
        <w:spacing w:line="360" w:lineRule="auto"/>
      </w:pPr>
    </w:p>
    <w:p w:rsidR="00BC686B" w:rsidRDefault="00BC686B">
      <w:pPr>
        <w:spacing w:line="360" w:lineRule="auto"/>
      </w:pPr>
      <w:r>
        <w:t>The Family Support Organization (FSO) of Atlan</w:t>
      </w:r>
      <w:r w:rsidR="00144630">
        <w:t xml:space="preserve">tic and Cape May Counties is a peer support </w:t>
      </w:r>
      <w:r>
        <w:t xml:space="preserve">organization dedicated to helping families with </w:t>
      </w:r>
      <w:r w:rsidR="004B4DD5">
        <w:t xml:space="preserve">youth/young adults </w:t>
      </w:r>
      <w:r>
        <w:t xml:space="preserve">who are receiving services through Cape Atlantic Integrated Network for Kids.   The FSO works in partnership with </w:t>
      </w:r>
      <w:r w:rsidR="00EA191D">
        <w:t xml:space="preserve">Cape Atlantic </w:t>
      </w:r>
      <w:r w:rsidR="00A5056D">
        <w:t>I.N.K.</w:t>
      </w:r>
      <w:r>
        <w:t xml:space="preserve"> and Families to provide fam</w:t>
      </w:r>
      <w:r w:rsidR="000E6925">
        <w:t>ily-focused support, education and advocacy.</w:t>
      </w:r>
    </w:p>
    <w:p w:rsidR="00BC686B" w:rsidRDefault="00BC686B">
      <w:pPr>
        <w:spacing w:line="360" w:lineRule="auto"/>
      </w:pPr>
    </w:p>
    <w:p w:rsidR="00BC686B" w:rsidRDefault="00BC686B">
      <w:pPr>
        <w:spacing w:line="360" w:lineRule="auto"/>
      </w:pPr>
      <w:r>
        <w:t xml:space="preserve">The FSO has mentors who can serve as a source of information, make referrals and help the family/caregiver navigate the system.  </w:t>
      </w:r>
    </w:p>
    <w:p w:rsidR="00BC686B" w:rsidRDefault="00BC686B">
      <w:pPr>
        <w:spacing w:line="360" w:lineRule="auto"/>
      </w:pPr>
    </w:p>
    <w:p w:rsidR="00BC686B" w:rsidRDefault="00BC686B">
      <w:pPr>
        <w:spacing w:line="360" w:lineRule="auto"/>
      </w:pPr>
      <w:r>
        <w:t>If you need to speak with someone who can offer an empathic ear, then the FSO is an excellent resource for you.  This parent-to-parent support can be very helpful when you need to talk with someone who truly understands your concerns</w:t>
      </w:r>
      <w:r w:rsidR="000E6925">
        <w:t xml:space="preserve"> as well as how the New Jersey Children's System of Care works</w:t>
      </w:r>
      <w:r>
        <w:t xml:space="preserve">.  </w:t>
      </w:r>
    </w:p>
    <w:p w:rsidR="00BC686B" w:rsidRDefault="00BC686B">
      <w:pPr>
        <w:spacing w:line="360" w:lineRule="auto"/>
      </w:pPr>
    </w:p>
    <w:p w:rsidR="00027418" w:rsidRDefault="000E6925">
      <w:pPr>
        <w:spacing w:line="360" w:lineRule="auto"/>
      </w:pPr>
      <w:r>
        <w:t>The FSO</w:t>
      </w:r>
    </w:p>
    <w:p w:rsidR="00BC686B" w:rsidRDefault="000E6925">
      <w:pPr>
        <w:spacing w:line="360" w:lineRule="auto"/>
      </w:pPr>
      <w:r>
        <w:t xml:space="preserve"> peer partner </w:t>
      </w:r>
      <w:r w:rsidR="00BC686B">
        <w:t xml:space="preserve">can also be a member of your Child Family Team and be present with you at </w:t>
      </w:r>
      <w:r w:rsidR="00EA191D">
        <w:t xml:space="preserve">the Child Family Team </w:t>
      </w:r>
      <w:r w:rsidR="00BC686B">
        <w:t xml:space="preserve">meetings.      </w:t>
      </w:r>
    </w:p>
    <w:p w:rsidR="00BC686B" w:rsidRDefault="00BC686B">
      <w:pPr>
        <w:spacing w:line="360" w:lineRule="auto"/>
      </w:pPr>
    </w:p>
    <w:p w:rsidR="00BC686B" w:rsidRDefault="00BC686B">
      <w:pPr>
        <w:spacing w:line="360" w:lineRule="auto"/>
      </w:pPr>
      <w:r>
        <w:t xml:space="preserve">Cape Atlantic </w:t>
      </w:r>
      <w:r w:rsidR="00A5056D">
        <w:t>I.N.K.</w:t>
      </w:r>
      <w:r>
        <w:t xml:space="preserve"> works very closely with the Family Support Organization (FSO) of </w:t>
      </w:r>
      <w:smartTag w:uri="urn:schemas-microsoft-com:office:smarttags" w:element="place">
        <w:r>
          <w:t>Atlantic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Cape May</w:t>
          </w:r>
        </w:smartTag>
        <w:r>
          <w:t xml:space="preserve"> </w:t>
        </w:r>
        <w:smartTag w:uri="urn:schemas-microsoft-com:office:smarttags" w:element="PlaceType">
          <w:r>
            <w:t>Counties</w:t>
          </w:r>
        </w:smartTag>
      </w:smartTag>
      <w:r>
        <w:t xml:space="preserve"> to make sure our services are truly responsive to the needs of </w:t>
      </w:r>
      <w:r w:rsidR="004B4DD5">
        <w:t xml:space="preserve">youth/young adults </w:t>
      </w:r>
      <w:r>
        <w:t xml:space="preserve"> and their families.  </w:t>
      </w:r>
    </w:p>
    <w:p w:rsidR="00BC686B" w:rsidRDefault="00BC686B">
      <w:pPr>
        <w:spacing w:line="360" w:lineRule="auto"/>
      </w:pPr>
    </w:p>
    <w:p w:rsidR="00BC686B" w:rsidRDefault="00BC686B">
      <w:pPr>
        <w:spacing w:line="360" w:lineRule="auto"/>
      </w:pPr>
    </w:p>
    <w:p w:rsidR="00BC686B" w:rsidRDefault="00BC686B">
      <w:pPr>
        <w:pStyle w:val="BodyText"/>
        <w:spacing w:line="360" w:lineRule="auto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 xml:space="preserve">For more information about the Family Support Organization, </w:t>
      </w:r>
    </w:p>
    <w:p w:rsidR="00BC686B" w:rsidRDefault="00BC686B">
      <w:pPr>
        <w:pStyle w:val="BodyText"/>
        <w:spacing w:line="360" w:lineRule="auto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 xml:space="preserve">please contact </w:t>
      </w:r>
      <w:smartTag w:uri="urn:schemas-microsoft-com:office:smarttags" w:element="PersonName">
        <w:r w:rsidR="00031155" w:rsidRPr="00031155">
          <w:rPr>
            <w:i/>
            <w:iCs/>
            <w:color w:val="FF0000"/>
            <w:sz w:val="28"/>
            <w:u w:val="single"/>
          </w:rPr>
          <w:t>Andrea Burleigh</w:t>
        </w:r>
      </w:smartTag>
      <w:r w:rsidRPr="00B942C1">
        <w:rPr>
          <w:i/>
          <w:iCs/>
          <w:color w:val="FF0000"/>
          <w:sz w:val="28"/>
          <w:u w:val="single"/>
        </w:rPr>
        <w:t xml:space="preserve"> at (609)</w:t>
      </w:r>
      <w:r w:rsidR="00E43CB4" w:rsidRPr="00B942C1">
        <w:rPr>
          <w:i/>
          <w:iCs/>
          <w:color w:val="FF0000"/>
          <w:sz w:val="28"/>
          <w:u w:val="single"/>
        </w:rPr>
        <w:t>-</w:t>
      </w:r>
      <w:r w:rsidR="007A2A74" w:rsidRPr="00B942C1">
        <w:rPr>
          <w:i/>
          <w:iCs/>
          <w:color w:val="FF0000"/>
          <w:sz w:val="28"/>
          <w:u w:val="single"/>
        </w:rPr>
        <w:t>485-0575</w:t>
      </w:r>
    </w:p>
    <w:p w:rsidR="00BC686B" w:rsidRDefault="00BC686B">
      <w:pPr>
        <w:pStyle w:val="BodyText"/>
        <w:spacing w:line="360" w:lineRule="auto"/>
      </w:pPr>
    </w:p>
    <w:p w:rsidR="008C1FC1" w:rsidRDefault="008C1FC1">
      <w:pPr>
        <w:pStyle w:val="BodyText"/>
        <w:spacing w:line="360" w:lineRule="auto"/>
      </w:pPr>
    </w:p>
    <w:p w:rsidR="008C1FC1" w:rsidRDefault="008C1FC1">
      <w:pPr>
        <w:pStyle w:val="BodyText"/>
        <w:spacing w:line="360" w:lineRule="auto"/>
      </w:pPr>
    </w:p>
    <w:p w:rsidR="008C1FC1" w:rsidRDefault="008C1FC1">
      <w:pPr>
        <w:pStyle w:val="BodyText"/>
        <w:spacing w:line="360" w:lineRule="auto"/>
      </w:pPr>
    </w:p>
    <w:p w:rsidR="008C1FC1" w:rsidRDefault="008C1FC1">
      <w:pPr>
        <w:pStyle w:val="BodyText"/>
        <w:spacing w:line="360" w:lineRule="auto"/>
      </w:pPr>
    </w:p>
    <w:p w:rsidR="008C1FC1" w:rsidRDefault="008C1FC1">
      <w:pPr>
        <w:pStyle w:val="BodyText"/>
        <w:spacing w:line="360" w:lineRule="auto"/>
      </w:pPr>
    </w:p>
    <w:p w:rsidR="008C1FC1" w:rsidRDefault="008C1FC1">
      <w:pPr>
        <w:pStyle w:val="BodyText"/>
        <w:spacing w:line="360" w:lineRule="auto"/>
      </w:pPr>
    </w:p>
    <w:p w:rsidR="00BC686B" w:rsidRDefault="00BC686B">
      <w:pPr>
        <w:pStyle w:val="BodyText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CAPE ATLANTIC INTEGRATED NETWORK FOR KIDS</w:t>
      </w:r>
    </w:p>
    <w:p w:rsidR="00BC686B" w:rsidRDefault="00BC686B">
      <w:pPr>
        <w:pStyle w:val="Heading7"/>
        <w:spacing w:line="360" w:lineRule="auto"/>
        <w:ind w:firstLine="0"/>
        <w:jc w:val="center"/>
      </w:pPr>
      <w:r>
        <w:t>Important Phone Numbers</w:t>
      </w:r>
    </w:p>
    <w:p w:rsidR="00BC686B" w:rsidRDefault="00BC686B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Office Phone Number:  (609) </w:t>
      </w:r>
      <w:r w:rsidR="00E72825">
        <w:rPr>
          <w:b/>
          <w:bCs/>
          <w:sz w:val="28"/>
        </w:rPr>
        <w:t>829-2038</w:t>
      </w:r>
    </w:p>
    <w:p w:rsidR="00BC686B" w:rsidRDefault="00BC686B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Toll Free Office Number:  1-877-727-1200</w:t>
      </w:r>
    </w:p>
    <w:p w:rsidR="007B3580" w:rsidRDefault="008A04FD">
      <w:pPr>
        <w:spacing w:line="360" w:lineRule="auto"/>
        <w:rPr>
          <w:sz w:val="28"/>
        </w:rPr>
      </w:pPr>
      <w:r>
        <w:rPr>
          <w:b/>
          <w:bCs/>
          <w:sz w:val="28"/>
        </w:rPr>
        <w:t>Alpha Message Center</w:t>
      </w:r>
      <w:r w:rsidR="007B3580">
        <w:rPr>
          <w:b/>
          <w:bCs/>
          <w:sz w:val="28"/>
        </w:rPr>
        <w:t xml:space="preserve">:  </w:t>
      </w:r>
      <w:r>
        <w:rPr>
          <w:b/>
          <w:bCs/>
          <w:sz w:val="28"/>
        </w:rPr>
        <w:t>(</w:t>
      </w:r>
      <w:r w:rsidR="006C2AFD">
        <w:rPr>
          <w:b/>
          <w:bCs/>
          <w:sz w:val="28"/>
        </w:rPr>
        <w:t>866</w:t>
      </w:r>
      <w:r>
        <w:rPr>
          <w:b/>
          <w:bCs/>
          <w:sz w:val="28"/>
        </w:rPr>
        <w:t>)</w:t>
      </w:r>
      <w:r w:rsidR="006E2CD6">
        <w:rPr>
          <w:b/>
          <w:bCs/>
          <w:sz w:val="28"/>
        </w:rPr>
        <w:t xml:space="preserve"> </w:t>
      </w:r>
      <w:r w:rsidR="006C2AFD">
        <w:rPr>
          <w:b/>
          <w:bCs/>
          <w:sz w:val="28"/>
        </w:rPr>
        <w:t>398</w:t>
      </w:r>
      <w:r>
        <w:rPr>
          <w:b/>
          <w:bCs/>
          <w:sz w:val="28"/>
        </w:rPr>
        <w:t>-</w:t>
      </w:r>
      <w:r w:rsidR="006C2AFD">
        <w:rPr>
          <w:b/>
          <w:bCs/>
          <w:sz w:val="28"/>
        </w:rPr>
        <w:t>1091</w:t>
      </w:r>
      <w:r w:rsidR="006E2CD6">
        <w:rPr>
          <w:b/>
          <w:bCs/>
          <w:sz w:val="28"/>
        </w:rPr>
        <w:t xml:space="preserve"> (to be used as crisis intervention, after hours and on weekends)</w:t>
      </w:r>
    </w:p>
    <w:p w:rsidR="00BC686B" w:rsidRDefault="00BC686B">
      <w:pPr>
        <w:spacing w:line="360" w:lineRule="auto"/>
        <w:ind w:firstLine="720"/>
        <w:rPr>
          <w:sz w:val="28"/>
        </w:rPr>
      </w:pPr>
      <w:r>
        <w:rPr>
          <w:b/>
          <w:bCs/>
          <w:sz w:val="28"/>
        </w:rPr>
        <w:t>Your Care Manager’s Name:</w:t>
      </w:r>
      <w:r>
        <w:rPr>
          <w:sz w:val="28"/>
        </w:rPr>
        <w:t xml:space="preserve">  _________________________________</w:t>
      </w:r>
    </w:p>
    <w:p w:rsidR="00BC686B" w:rsidRDefault="00B942C1">
      <w:pPr>
        <w:spacing w:line="360" w:lineRule="auto"/>
        <w:ind w:firstLine="720"/>
        <w:rPr>
          <w:sz w:val="28"/>
        </w:rPr>
      </w:pPr>
      <w:r>
        <w:rPr>
          <w:b/>
          <w:sz w:val="28"/>
        </w:rPr>
        <w:t>Cell</w:t>
      </w:r>
      <w:r w:rsidR="00BC686B">
        <w:rPr>
          <w:b/>
          <w:sz w:val="28"/>
        </w:rPr>
        <w:t xml:space="preserve"> Number</w:t>
      </w:r>
      <w:r w:rsidR="00BC686B">
        <w:rPr>
          <w:sz w:val="28"/>
        </w:rPr>
        <w:t>:</w:t>
      </w:r>
      <w:r w:rsidR="00E07C85">
        <w:rPr>
          <w:sz w:val="28"/>
        </w:rPr>
        <w:t xml:space="preserve"> </w:t>
      </w:r>
      <w:r w:rsidR="00BC686B">
        <w:rPr>
          <w:sz w:val="28"/>
        </w:rPr>
        <w:t>_________________</w:t>
      </w:r>
    </w:p>
    <w:p w:rsidR="00BC686B" w:rsidRDefault="00BC686B">
      <w:pPr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Your Care Manager Supervisor’s Name: ________________________</w:t>
      </w:r>
    </w:p>
    <w:p w:rsidR="00BC686B" w:rsidRDefault="00B942C1">
      <w:pPr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Cell</w:t>
      </w:r>
      <w:r w:rsidR="00BC686B">
        <w:rPr>
          <w:b/>
          <w:sz w:val="28"/>
        </w:rPr>
        <w:t xml:space="preserve"> Number:</w:t>
      </w:r>
      <w:r w:rsidR="00E07C85">
        <w:rPr>
          <w:b/>
          <w:sz w:val="28"/>
        </w:rPr>
        <w:t xml:space="preserve"> </w:t>
      </w:r>
      <w:r w:rsidR="00BC686B">
        <w:rPr>
          <w:b/>
          <w:sz w:val="28"/>
        </w:rPr>
        <w:t>_________________</w:t>
      </w:r>
    </w:p>
    <w:p w:rsidR="00CC6136" w:rsidRDefault="00C963EB">
      <w:pPr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 xml:space="preserve">Program Manager's </w:t>
      </w:r>
      <w:r w:rsidR="00CC6136">
        <w:rPr>
          <w:b/>
          <w:sz w:val="28"/>
        </w:rPr>
        <w:t>Name</w:t>
      </w:r>
      <w:r>
        <w:rPr>
          <w:b/>
          <w:sz w:val="28"/>
        </w:rPr>
        <w:t>:</w:t>
      </w:r>
      <w:r w:rsidR="00CC6136">
        <w:rPr>
          <w:b/>
          <w:sz w:val="28"/>
        </w:rPr>
        <w:t>____________________________________</w:t>
      </w:r>
    </w:p>
    <w:p w:rsidR="00C963EB" w:rsidRDefault="00CC6136">
      <w:pPr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Cell Number</w:t>
      </w:r>
      <w:r w:rsidR="00144630">
        <w:rPr>
          <w:b/>
          <w:sz w:val="28"/>
        </w:rPr>
        <w:t>: _</w:t>
      </w:r>
      <w:r>
        <w:rPr>
          <w:b/>
          <w:sz w:val="28"/>
        </w:rPr>
        <w:t>_________________</w:t>
      </w:r>
      <w:r w:rsidR="00C963EB">
        <w:rPr>
          <w:b/>
          <w:sz w:val="28"/>
        </w:rPr>
        <w:t xml:space="preserve">  </w:t>
      </w:r>
    </w:p>
    <w:p w:rsidR="00BC686B" w:rsidRPr="00F73E77" w:rsidRDefault="00F73E77">
      <w:pPr>
        <w:spacing w:line="360" w:lineRule="auto"/>
        <w:ind w:firstLine="720"/>
        <w:rPr>
          <w:b/>
          <w:sz w:val="28"/>
          <w:szCs w:val="28"/>
        </w:rPr>
      </w:pPr>
      <w:r w:rsidRPr="00F73E77">
        <w:rPr>
          <w:b/>
          <w:sz w:val="28"/>
          <w:szCs w:val="28"/>
        </w:rPr>
        <w:t xml:space="preserve">Operations Administrator’s Cell </w:t>
      </w:r>
      <w:r>
        <w:rPr>
          <w:b/>
          <w:sz w:val="28"/>
          <w:szCs w:val="28"/>
        </w:rPr>
        <w:t>N</w:t>
      </w:r>
      <w:r w:rsidRPr="00F73E77">
        <w:rPr>
          <w:b/>
          <w:sz w:val="28"/>
          <w:szCs w:val="28"/>
        </w:rPr>
        <w:t>umber</w:t>
      </w:r>
      <w:r>
        <w:rPr>
          <w:b/>
          <w:sz w:val="28"/>
          <w:szCs w:val="28"/>
        </w:rPr>
        <w:t xml:space="preserve">: </w:t>
      </w:r>
      <w:r w:rsidRPr="00F73E77">
        <w:rPr>
          <w:b/>
          <w:sz w:val="28"/>
          <w:szCs w:val="28"/>
        </w:rPr>
        <w:t>(609) 602-9210</w:t>
      </w:r>
    </w:p>
    <w:p w:rsidR="00C963EB" w:rsidRDefault="00C963EB">
      <w:pPr>
        <w:spacing w:line="360" w:lineRule="auto"/>
        <w:rPr>
          <w:b/>
          <w:bCs/>
          <w:sz w:val="28"/>
          <w:u w:val="single"/>
        </w:rPr>
      </w:pPr>
    </w:p>
    <w:p w:rsidR="00BC686B" w:rsidRDefault="006E2CD6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</w:t>
      </w:r>
      <w:r w:rsidR="00A02286">
        <w:rPr>
          <w:b/>
          <w:bCs/>
          <w:sz w:val="28"/>
          <w:u w:val="single"/>
        </w:rPr>
        <w:t>t</w:t>
      </w:r>
      <w:r>
        <w:rPr>
          <w:b/>
          <w:bCs/>
          <w:sz w:val="28"/>
          <w:u w:val="single"/>
        </w:rPr>
        <w:t>lantic Cape Family Support Organization</w:t>
      </w:r>
      <w:r w:rsidR="00BC686B">
        <w:rPr>
          <w:b/>
          <w:bCs/>
          <w:sz w:val="28"/>
          <w:u w:val="single"/>
        </w:rPr>
        <w:t>:</w:t>
      </w:r>
    </w:p>
    <w:p w:rsidR="006E2CD6" w:rsidRPr="006E2CD6" w:rsidRDefault="0003115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Andrea Burleigh</w:t>
      </w:r>
      <w:r w:rsidR="006E2CD6" w:rsidRPr="006E2CD6">
        <w:rPr>
          <w:b/>
          <w:bCs/>
          <w:sz w:val="28"/>
        </w:rPr>
        <w:t>, Executive Director   (609)</w:t>
      </w:r>
      <w:r w:rsidR="007A2A74">
        <w:rPr>
          <w:b/>
          <w:bCs/>
          <w:sz w:val="28"/>
        </w:rPr>
        <w:t xml:space="preserve"> 485-0575</w:t>
      </w:r>
    </w:p>
    <w:p w:rsidR="00BC686B" w:rsidRDefault="00BC686B">
      <w:pPr>
        <w:spacing w:line="360" w:lineRule="auto"/>
        <w:rPr>
          <w:b/>
          <w:bCs/>
          <w:sz w:val="28"/>
        </w:rPr>
      </w:pPr>
    </w:p>
    <w:p w:rsidR="00BC686B" w:rsidRDefault="00BC686B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Psychiatric Screening Centers:</w:t>
      </w:r>
    </w:p>
    <w:p w:rsidR="00CC6136" w:rsidRDefault="00BC686B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Atlantic County: Psychiatric Intervention Program, </w:t>
      </w:r>
    </w:p>
    <w:p w:rsidR="00BC686B" w:rsidRDefault="00BC686B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Atlanti</w:t>
      </w:r>
      <w:r w:rsidR="00E07C85">
        <w:rPr>
          <w:b/>
          <w:bCs/>
          <w:sz w:val="28"/>
        </w:rPr>
        <w:t xml:space="preserve">c </w:t>
      </w:r>
      <w:r>
        <w:rPr>
          <w:b/>
          <w:bCs/>
          <w:sz w:val="28"/>
        </w:rPr>
        <w:t xml:space="preserve">Care </w:t>
      </w:r>
      <w:r w:rsidR="005A111A">
        <w:rPr>
          <w:b/>
          <w:bCs/>
          <w:sz w:val="28"/>
        </w:rPr>
        <w:t xml:space="preserve">Regional Medical Center, </w:t>
      </w:r>
      <w:r>
        <w:rPr>
          <w:b/>
          <w:bCs/>
          <w:sz w:val="28"/>
        </w:rPr>
        <w:t>City Division</w:t>
      </w:r>
      <w:r w:rsidR="00BC1A7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(609) 344-1118</w:t>
      </w:r>
    </w:p>
    <w:p w:rsidR="00CC6136" w:rsidRDefault="00BC686B">
      <w:pPr>
        <w:spacing w:line="360" w:lineRule="auto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Cape May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</w:smartTag>
      <w:r>
        <w:rPr>
          <w:b/>
          <w:bCs/>
          <w:sz w:val="28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8"/>
            </w:rPr>
            <w:t>Cape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</w:rPr>
            <w:t>Counseling</w:t>
          </w:r>
        </w:smartTag>
      </w:smartTag>
      <w:r>
        <w:rPr>
          <w:b/>
          <w:bCs/>
          <w:sz w:val="28"/>
        </w:rPr>
        <w:t xml:space="preserve"> </w:t>
      </w:r>
      <w:r w:rsidR="00562FC6">
        <w:rPr>
          <w:b/>
          <w:bCs/>
          <w:sz w:val="28"/>
        </w:rPr>
        <w:t>Emergency</w:t>
      </w:r>
      <w:r>
        <w:rPr>
          <w:b/>
          <w:bCs/>
          <w:sz w:val="28"/>
        </w:rPr>
        <w:t xml:space="preserve"> Screening </w:t>
      </w:r>
      <w:r w:rsidR="00562FC6">
        <w:rPr>
          <w:b/>
          <w:bCs/>
          <w:sz w:val="28"/>
        </w:rPr>
        <w:t>Unit</w:t>
      </w:r>
      <w:r>
        <w:rPr>
          <w:b/>
          <w:bCs/>
          <w:sz w:val="28"/>
        </w:rPr>
        <w:t xml:space="preserve">, </w:t>
      </w:r>
    </w:p>
    <w:p w:rsidR="00BC686B" w:rsidRDefault="00BC1A7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Cape Regional Medical Center</w:t>
      </w:r>
      <w:r w:rsidR="00BC686B">
        <w:rPr>
          <w:b/>
          <w:bCs/>
          <w:sz w:val="28"/>
        </w:rPr>
        <w:t xml:space="preserve"> </w:t>
      </w:r>
      <w:smartTag w:uri="urn:schemas-microsoft-com:office:smarttags" w:element="phone">
        <w:smartTagPr>
          <w:attr w:name="phonenumber" w:val="6094655999"/>
        </w:smartTagPr>
        <w:r w:rsidR="00BC686B">
          <w:rPr>
            <w:b/>
            <w:bCs/>
            <w:sz w:val="28"/>
          </w:rPr>
          <w:t>(609) 465-5999</w:t>
        </w:r>
      </w:smartTag>
    </w:p>
    <w:p w:rsidR="00BC686B" w:rsidRDefault="00BC686B">
      <w:pPr>
        <w:spacing w:line="360" w:lineRule="auto"/>
        <w:rPr>
          <w:b/>
          <w:bCs/>
        </w:rPr>
      </w:pPr>
    </w:p>
    <w:p w:rsidR="00144630" w:rsidRDefault="000E6925">
      <w:pPr>
        <w:spacing w:line="360" w:lineRule="auto"/>
        <w:rPr>
          <w:b/>
          <w:bCs/>
        </w:rPr>
      </w:pPr>
      <w:r>
        <w:rPr>
          <w:b/>
          <w:bCs/>
        </w:rPr>
        <w:t>A</w:t>
      </w:r>
      <w:r w:rsidR="00144630">
        <w:rPr>
          <w:b/>
          <w:bCs/>
        </w:rPr>
        <w:t>dditional information, including The New Jersey Department of Children and Families Care Management Organization Policy Manual</w:t>
      </w:r>
      <w:r>
        <w:rPr>
          <w:b/>
          <w:bCs/>
        </w:rPr>
        <w:t xml:space="preserve"> can be found on the Cape Atlantic I.N.K. website, www.capeatlanticink.org</w:t>
      </w:r>
    </w:p>
    <w:sectPr w:rsidR="00144630" w:rsidSect="00C75ACD">
      <w:pgSz w:w="12240" w:h="15840"/>
      <w:pgMar w:top="1440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E3" w:rsidRDefault="003834E3">
      <w:r>
        <w:separator/>
      </w:r>
    </w:p>
  </w:endnote>
  <w:endnote w:type="continuationSeparator" w:id="0">
    <w:p w:rsidR="003834E3" w:rsidRDefault="0038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ZapfDingba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E3" w:rsidRDefault="00281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34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4E3" w:rsidRDefault="003834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E3" w:rsidRDefault="003834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E3" w:rsidRDefault="003834E3">
      <w:r>
        <w:separator/>
      </w:r>
    </w:p>
  </w:footnote>
  <w:footnote w:type="continuationSeparator" w:id="0">
    <w:p w:rsidR="003834E3" w:rsidRDefault="00383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25"/>
    <w:multiLevelType w:val="hybridMultilevel"/>
    <w:tmpl w:val="C220D584"/>
    <w:lvl w:ilvl="0" w:tplc="5292132C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E7BD0"/>
    <w:multiLevelType w:val="hybridMultilevel"/>
    <w:tmpl w:val="781C6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D37E0"/>
    <w:multiLevelType w:val="hybridMultilevel"/>
    <w:tmpl w:val="885C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1CDD"/>
    <w:multiLevelType w:val="hybridMultilevel"/>
    <w:tmpl w:val="F69EA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530C"/>
    <w:multiLevelType w:val="hybridMultilevel"/>
    <w:tmpl w:val="3D404AFA"/>
    <w:lvl w:ilvl="0" w:tplc="8FB6BF9C">
      <w:start w:val="3"/>
      <w:numFmt w:val="bullet"/>
      <w:lvlText w:val=""/>
      <w:lvlJc w:val="left"/>
      <w:pPr>
        <w:tabs>
          <w:tab w:val="num" w:pos="446"/>
        </w:tabs>
        <w:ind w:left="446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5">
    <w:nsid w:val="5BE539AB"/>
    <w:multiLevelType w:val="hybridMultilevel"/>
    <w:tmpl w:val="198C94A0"/>
    <w:lvl w:ilvl="0" w:tplc="211A4D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CD5846"/>
    <w:multiLevelType w:val="hybridMultilevel"/>
    <w:tmpl w:val="8B248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D41580"/>
    <w:multiLevelType w:val="hybridMultilevel"/>
    <w:tmpl w:val="065C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C57BD6"/>
    <w:multiLevelType w:val="hybridMultilevel"/>
    <w:tmpl w:val="2640B212"/>
    <w:lvl w:ilvl="0" w:tplc="E0D87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4EA3"/>
    <w:rsid w:val="0001775D"/>
    <w:rsid w:val="00027418"/>
    <w:rsid w:val="00031155"/>
    <w:rsid w:val="0003221B"/>
    <w:rsid w:val="00044362"/>
    <w:rsid w:val="000766B4"/>
    <w:rsid w:val="00082599"/>
    <w:rsid w:val="00091F22"/>
    <w:rsid w:val="000A54BC"/>
    <w:rsid w:val="000A7991"/>
    <w:rsid w:val="000D3DEB"/>
    <w:rsid w:val="000D6F3C"/>
    <w:rsid w:val="000E07DE"/>
    <w:rsid w:val="000E6925"/>
    <w:rsid w:val="000F45EA"/>
    <w:rsid w:val="00102EE2"/>
    <w:rsid w:val="0010431E"/>
    <w:rsid w:val="00114E7D"/>
    <w:rsid w:val="00132684"/>
    <w:rsid w:val="00134626"/>
    <w:rsid w:val="00144630"/>
    <w:rsid w:val="00196815"/>
    <w:rsid w:val="001A130C"/>
    <w:rsid w:val="001A3FB2"/>
    <w:rsid w:val="001C1DA5"/>
    <w:rsid w:val="001C4BF9"/>
    <w:rsid w:val="001D5487"/>
    <w:rsid w:val="001E3666"/>
    <w:rsid w:val="001E3CE0"/>
    <w:rsid w:val="001F6616"/>
    <w:rsid w:val="002020C8"/>
    <w:rsid w:val="002024E2"/>
    <w:rsid w:val="00204037"/>
    <w:rsid w:val="00222A17"/>
    <w:rsid w:val="00242F7D"/>
    <w:rsid w:val="002435EC"/>
    <w:rsid w:val="00245259"/>
    <w:rsid w:val="00267978"/>
    <w:rsid w:val="00281733"/>
    <w:rsid w:val="0028580A"/>
    <w:rsid w:val="002A1BD3"/>
    <w:rsid w:val="002B6104"/>
    <w:rsid w:val="002E7952"/>
    <w:rsid w:val="002F5DD7"/>
    <w:rsid w:val="003004D5"/>
    <w:rsid w:val="0030135A"/>
    <w:rsid w:val="003176DD"/>
    <w:rsid w:val="003674B0"/>
    <w:rsid w:val="00370D3D"/>
    <w:rsid w:val="003834E3"/>
    <w:rsid w:val="003A41EF"/>
    <w:rsid w:val="003D3E2B"/>
    <w:rsid w:val="003D5DF9"/>
    <w:rsid w:val="003D7612"/>
    <w:rsid w:val="003E71CF"/>
    <w:rsid w:val="003F6362"/>
    <w:rsid w:val="00420C5C"/>
    <w:rsid w:val="0042204C"/>
    <w:rsid w:val="004824AE"/>
    <w:rsid w:val="00492BAC"/>
    <w:rsid w:val="004A1867"/>
    <w:rsid w:val="004A72E3"/>
    <w:rsid w:val="004B4DD5"/>
    <w:rsid w:val="004D3107"/>
    <w:rsid w:val="004F1AC5"/>
    <w:rsid w:val="004F39E9"/>
    <w:rsid w:val="00501214"/>
    <w:rsid w:val="00514E4F"/>
    <w:rsid w:val="005237B7"/>
    <w:rsid w:val="00536C6E"/>
    <w:rsid w:val="00562FC6"/>
    <w:rsid w:val="00564D13"/>
    <w:rsid w:val="00576612"/>
    <w:rsid w:val="00580E03"/>
    <w:rsid w:val="00590886"/>
    <w:rsid w:val="00595842"/>
    <w:rsid w:val="005A111A"/>
    <w:rsid w:val="005A53F9"/>
    <w:rsid w:val="005B1A19"/>
    <w:rsid w:val="005C0D00"/>
    <w:rsid w:val="005C3009"/>
    <w:rsid w:val="005D53C0"/>
    <w:rsid w:val="005E67FC"/>
    <w:rsid w:val="00603291"/>
    <w:rsid w:val="00604EA3"/>
    <w:rsid w:val="00604FB2"/>
    <w:rsid w:val="0061400B"/>
    <w:rsid w:val="0061693F"/>
    <w:rsid w:val="00655B5D"/>
    <w:rsid w:val="00674E56"/>
    <w:rsid w:val="006922E6"/>
    <w:rsid w:val="006A2F6A"/>
    <w:rsid w:val="006A6207"/>
    <w:rsid w:val="006A6629"/>
    <w:rsid w:val="006B30EB"/>
    <w:rsid w:val="006C2AFD"/>
    <w:rsid w:val="006C61B3"/>
    <w:rsid w:val="006E2CD6"/>
    <w:rsid w:val="006E68EE"/>
    <w:rsid w:val="006F5D13"/>
    <w:rsid w:val="006F5D58"/>
    <w:rsid w:val="00713212"/>
    <w:rsid w:val="00727BA3"/>
    <w:rsid w:val="00731816"/>
    <w:rsid w:val="007360D6"/>
    <w:rsid w:val="00741F87"/>
    <w:rsid w:val="00743BD8"/>
    <w:rsid w:val="00746D6C"/>
    <w:rsid w:val="00764278"/>
    <w:rsid w:val="00785F97"/>
    <w:rsid w:val="007A0B12"/>
    <w:rsid w:val="007A2A74"/>
    <w:rsid w:val="007B3580"/>
    <w:rsid w:val="007E49B7"/>
    <w:rsid w:val="007E5901"/>
    <w:rsid w:val="007F5DAB"/>
    <w:rsid w:val="00840513"/>
    <w:rsid w:val="00866218"/>
    <w:rsid w:val="008A04FD"/>
    <w:rsid w:val="008C1FC1"/>
    <w:rsid w:val="008C3C2C"/>
    <w:rsid w:val="008D191C"/>
    <w:rsid w:val="008D29C3"/>
    <w:rsid w:val="008D4D7B"/>
    <w:rsid w:val="00905784"/>
    <w:rsid w:val="0095368F"/>
    <w:rsid w:val="00971388"/>
    <w:rsid w:val="009728E3"/>
    <w:rsid w:val="009A64A4"/>
    <w:rsid w:val="009B50DE"/>
    <w:rsid w:val="009E1FDB"/>
    <w:rsid w:val="00A00EAC"/>
    <w:rsid w:val="00A02286"/>
    <w:rsid w:val="00A17840"/>
    <w:rsid w:val="00A25DE9"/>
    <w:rsid w:val="00A26AFA"/>
    <w:rsid w:val="00A5056D"/>
    <w:rsid w:val="00A5127C"/>
    <w:rsid w:val="00A51B9E"/>
    <w:rsid w:val="00A65A05"/>
    <w:rsid w:val="00A903A0"/>
    <w:rsid w:val="00A94405"/>
    <w:rsid w:val="00AD012A"/>
    <w:rsid w:val="00AD0D3D"/>
    <w:rsid w:val="00AE22F7"/>
    <w:rsid w:val="00B00F71"/>
    <w:rsid w:val="00B46BC8"/>
    <w:rsid w:val="00B4733B"/>
    <w:rsid w:val="00B66BED"/>
    <w:rsid w:val="00B70062"/>
    <w:rsid w:val="00B942C1"/>
    <w:rsid w:val="00BA7BB8"/>
    <w:rsid w:val="00BB77F7"/>
    <w:rsid w:val="00BC0219"/>
    <w:rsid w:val="00BC1A74"/>
    <w:rsid w:val="00BC686B"/>
    <w:rsid w:val="00BF5E34"/>
    <w:rsid w:val="00C0002C"/>
    <w:rsid w:val="00C15C29"/>
    <w:rsid w:val="00C314E0"/>
    <w:rsid w:val="00C3234A"/>
    <w:rsid w:val="00C75ACD"/>
    <w:rsid w:val="00C834CF"/>
    <w:rsid w:val="00C963EB"/>
    <w:rsid w:val="00C96BA5"/>
    <w:rsid w:val="00CA171E"/>
    <w:rsid w:val="00CB0B69"/>
    <w:rsid w:val="00CB7170"/>
    <w:rsid w:val="00CC6136"/>
    <w:rsid w:val="00CD58C1"/>
    <w:rsid w:val="00CF349C"/>
    <w:rsid w:val="00D057B6"/>
    <w:rsid w:val="00D17459"/>
    <w:rsid w:val="00D20B72"/>
    <w:rsid w:val="00D35F41"/>
    <w:rsid w:val="00D540D7"/>
    <w:rsid w:val="00D57939"/>
    <w:rsid w:val="00D77F73"/>
    <w:rsid w:val="00D82D01"/>
    <w:rsid w:val="00D96DFF"/>
    <w:rsid w:val="00DD3FC9"/>
    <w:rsid w:val="00DF59BB"/>
    <w:rsid w:val="00E07C85"/>
    <w:rsid w:val="00E15248"/>
    <w:rsid w:val="00E16713"/>
    <w:rsid w:val="00E22A85"/>
    <w:rsid w:val="00E3209F"/>
    <w:rsid w:val="00E36814"/>
    <w:rsid w:val="00E43CB4"/>
    <w:rsid w:val="00E44505"/>
    <w:rsid w:val="00E70836"/>
    <w:rsid w:val="00E72825"/>
    <w:rsid w:val="00E924D6"/>
    <w:rsid w:val="00EA191D"/>
    <w:rsid w:val="00EE596C"/>
    <w:rsid w:val="00EF0302"/>
    <w:rsid w:val="00EF0D0A"/>
    <w:rsid w:val="00EF5015"/>
    <w:rsid w:val="00F01B7D"/>
    <w:rsid w:val="00F14F9F"/>
    <w:rsid w:val="00F36CB2"/>
    <w:rsid w:val="00F46F89"/>
    <w:rsid w:val="00F7175A"/>
    <w:rsid w:val="00F73E77"/>
    <w:rsid w:val="00F74A95"/>
    <w:rsid w:val="00FA7580"/>
    <w:rsid w:val="00F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75ACD"/>
    <w:pPr>
      <w:keepNext/>
      <w:outlineLvl w:val="0"/>
    </w:pPr>
    <w:rPr>
      <w:rFonts w:ascii="Batang" w:eastAsia="Batang" w:hAnsi="Batang"/>
      <w:b/>
      <w:bCs/>
      <w:sz w:val="28"/>
    </w:rPr>
  </w:style>
  <w:style w:type="paragraph" w:styleId="Heading2">
    <w:name w:val="heading 2"/>
    <w:basedOn w:val="Normal"/>
    <w:next w:val="Normal"/>
    <w:qFormat/>
    <w:rsid w:val="00C75ACD"/>
    <w:pPr>
      <w:keepNext/>
      <w:outlineLvl w:val="1"/>
    </w:pPr>
    <w:rPr>
      <w:rFonts w:ascii="Batang" w:hAnsi="Batang"/>
      <w:b/>
      <w:bCs/>
      <w:sz w:val="36"/>
    </w:rPr>
  </w:style>
  <w:style w:type="paragraph" w:styleId="Heading3">
    <w:name w:val="heading 3"/>
    <w:basedOn w:val="Normal"/>
    <w:next w:val="Normal"/>
    <w:qFormat/>
    <w:rsid w:val="00C75ACD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C75ACD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C75ACD"/>
    <w:pPr>
      <w:keepNext/>
      <w:jc w:val="center"/>
      <w:outlineLvl w:val="4"/>
    </w:pPr>
    <w:rPr>
      <w:b/>
      <w:bCs/>
      <w:sz w:val="96"/>
    </w:rPr>
  </w:style>
  <w:style w:type="paragraph" w:styleId="Heading6">
    <w:name w:val="heading 6"/>
    <w:basedOn w:val="Normal"/>
    <w:next w:val="Normal"/>
    <w:qFormat/>
    <w:rsid w:val="00C75ACD"/>
    <w:pPr>
      <w:keepNext/>
      <w:outlineLvl w:val="5"/>
    </w:pPr>
    <w:rPr>
      <w:b/>
      <w:bCs/>
      <w:sz w:val="36"/>
      <w:u w:val="single"/>
    </w:rPr>
  </w:style>
  <w:style w:type="paragraph" w:styleId="Heading7">
    <w:name w:val="heading 7"/>
    <w:basedOn w:val="Normal"/>
    <w:next w:val="Normal"/>
    <w:qFormat/>
    <w:rsid w:val="00C75ACD"/>
    <w:pPr>
      <w:keepNext/>
      <w:ind w:firstLine="720"/>
      <w:outlineLvl w:val="6"/>
    </w:pPr>
    <w:rPr>
      <w:b/>
      <w:bCs/>
      <w:sz w:val="36"/>
      <w:u w:val="single"/>
    </w:rPr>
  </w:style>
  <w:style w:type="paragraph" w:styleId="Heading8">
    <w:name w:val="heading 8"/>
    <w:basedOn w:val="Normal"/>
    <w:next w:val="Normal"/>
    <w:qFormat/>
    <w:rsid w:val="00C75ACD"/>
    <w:pPr>
      <w:keepNext/>
      <w:spacing w:line="360" w:lineRule="auto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C75ACD"/>
    <w:pPr>
      <w:keepNext/>
      <w:spacing w:line="360" w:lineRule="auto"/>
      <w:outlineLvl w:val="8"/>
    </w:pPr>
    <w:rPr>
      <w:b/>
      <w:bCs/>
      <w:i/>
      <w:i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5ACD"/>
    <w:rPr>
      <w:b/>
      <w:bCs/>
    </w:rPr>
  </w:style>
  <w:style w:type="paragraph" w:styleId="BodyText2">
    <w:name w:val="Body Text 2"/>
    <w:basedOn w:val="Normal"/>
    <w:rsid w:val="00C75ACD"/>
    <w:rPr>
      <w:rFonts w:ascii="Broadway" w:hAnsi="Broadway"/>
      <w:b/>
      <w:bCs/>
      <w:sz w:val="32"/>
    </w:rPr>
  </w:style>
  <w:style w:type="paragraph" w:styleId="BodyText3">
    <w:name w:val="Body Text 3"/>
    <w:basedOn w:val="Normal"/>
    <w:rsid w:val="00C75ACD"/>
    <w:rPr>
      <w:rFonts w:ascii="Batang" w:eastAsia="Batang" w:hAnsi="Batang"/>
      <w:sz w:val="28"/>
    </w:rPr>
  </w:style>
  <w:style w:type="paragraph" w:styleId="Title">
    <w:name w:val="Title"/>
    <w:basedOn w:val="Normal"/>
    <w:qFormat/>
    <w:rsid w:val="00C75ACD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rsid w:val="00C75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5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5ACD"/>
  </w:style>
  <w:style w:type="character" w:styleId="Hyperlink">
    <w:name w:val="Hyperlink"/>
    <w:basedOn w:val="DefaultParagraphFont"/>
    <w:rsid w:val="00C75ACD"/>
    <w:rPr>
      <w:color w:val="0000FF"/>
      <w:u w:val="single"/>
    </w:rPr>
  </w:style>
  <w:style w:type="character" w:styleId="FollowedHyperlink">
    <w:name w:val="FollowedHyperlink"/>
    <w:basedOn w:val="DefaultParagraphFont"/>
    <w:rsid w:val="00C75AC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501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1B7D"/>
    <w:rPr>
      <w:sz w:val="24"/>
      <w:szCs w:val="24"/>
    </w:rPr>
  </w:style>
  <w:style w:type="paragraph" w:customStyle="1" w:styleId="Default">
    <w:name w:val="Default"/>
    <w:rsid w:val="004824A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42F06-798B-421B-AF68-86668D74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3039</Words>
  <Characters>20192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Partners For Kids and Families</vt:lpstr>
    </vt:vector>
  </TitlesOfParts>
  <Company>Microsoft</Company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Partners For Kids and Families</dc:title>
  <dc:creator>Sue Ryan</dc:creator>
  <cp:lastModifiedBy>porapallo</cp:lastModifiedBy>
  <cp:revision>2</cp:revision>
  <cp:lastPrinted>2018-06-14T19:28:00Z</cp:lastPrinted>
  <dcterms:created xsi:type="dcterms:W3CDTF">2018-09-04T19:38:00Z</dcterms:created>
  <dcterms:modified xsi:type="dcterms:W3CDTF">2018-09-04T19:38:00Z</dcterms:modified>
</cp:coreProperties>
</file>